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90" w:rsidRPr="00EC606B" w:rsidRDefault="00041690" w:rsidP="00041690">
      <w:pPr>
        <w:spacing w:line="20" w:lineRule="atLeast"/>
        <w:rPr>
          <w:sz w:val="12"/>
          <w:szCs w:val="28"/>
        </w:rPr>
      </w:pP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0"/>
        <w:gridCol w:w="5400"/>
      </w:tblGrid>
      <w:tr w:rsidR="00041690" w:rsidRPr="00570E0A" w:rsidTr="00B67F59">
        <w:tc>
          <w:tcPr>
            <w:tcW w:w="3870" w:type="dxa"/>
          </w:tcPr>
          <w:p w:rsidR="00041690" w:rsidRPr="0012412B" w:rsidRDefault="00041690" w:rsidP="00B67F59">
            <w:pPr>
              <w:spacing w:line="20" w:lineRule="atLeast"/>
              <w:jc w:val="center"/>
              <w:rPr>
                <w:b/>
                <w:sz w:val="24"/>
                <w:szCs w:val="28"/>
              </w:rPr>
            </w:pPr>
            <w:r w:rsidRPr="0012412B">
              <w:rPr>
                <w:b/>
                <w:sz w:val="24"/>
                <w:szCs w:val="28"/>
              </w:rPr>
              <w:t xml:space="preserve"> HỘI NÔNG DÂN VIỆT NAM</w:t>
            </w:r>
          </w:p>
          <w:p w:rsidR="00041690" w:rsidRPr="0012412B" w:rsidRDefault="00041690" w:rsidP="00B67F59">
            <w:pPr>
              <w:spacing w:line="20" w:lineRule="atLeast"/>
              <w:jc w:val="center"/>
              <w:rPr>
                <w:sz w:val="24"/>
                <w:szCs w:val="28"/>
              </w:rPr>
            </w:pPr>
            <w:r w:rsidRPr="0012412B">
              <w:rPr>
                <w:sz w:val="24"/>
                <w:szCs w:val="28"/>
              </w:rPr>
              <w:t>HỘI NÔNG DÂN TỈNH PHÚ YÊN</w:t>
            </w:r>
          </w:p>
          <w:p w:rsidR="00041690" w:rsidRPr="0012412B" w:rsidRDefault="00041690" w:rsidP="00B67F59">
            <w:pPr>
              <w:spacing w:line="20" w:lineRule="atLeast"/>
              <w:jc w:val="center"/>
              <w:rPr>
                <w:b/>
                <w:sz w:val="24"/>
                <w:szCs w:val="28"/>
              </w:rPr>
            </w:pPr>
            <w:r w:rsidRPr="0012412B">
              <w:rPr>
                <w:b/>
                <w:sz w:val="24"/>
                <w:szCs w:val="28"/>
              </w:rPr>
              <w:t>BCH HND HUYỆN SÔNG HINH</w:t>
            </w:r>
          </w:p>
          <w:p w:rsidR="00041690" w:rsidRPr="0012412B" w:rsidRDefault="00041690" w:rsidP="00B67F59">
            <w:pPr>
              <w:spacing w:line="20" w:lineRule="atLeast"/>
              <w:jc w:val="center"/>
              <w:rPr>
                <w:sz w:val="24"/>
                <w:szCs w:val="28"/>
              </w:rPr>
            </w:pPr>
            <w:r w:rsidRPr="0012412B">
              <w:rPr>
                <w:sz w:val="24"/>
                <w:szCs w:val="28"/>
              </w:rPr>
              <w:t>*</w:t>
            </w:r>
          </w:p>
          <w:p w:rsidR="00041690" w:rsidRPr="0012412B" w:rsidRDefault="00041690" w:rsidP="00B67F59">
            <w:pPr>
              <w:spacing w:line="20" w:lineRule="atLeast"/>
              <w:jc w:val="center"/>
              <w:rPr>
                <w:i/>
                <w:sz w:val="24"/>
                <w:szCs w:val="28"/>
              </w:rPr>
            </w:pPr>
            <w:r w:rsidRPr="00000429">
              <w:rPr>
                <w:sz w:val="26"/>
                <w:szCs w:val="28"/>
              </w:rPr>
              <w:t xml:space="preserve">Số: </w:t>
            </w:r>
            <w:r w:rsidR="00000429" w:rsidRPr="00000429">
              <w:rPr>
                <w:sz w:val="26"/>
                <w:szCs w:val="28"/>
              </w:rPr>
              <w:t>385-</w:t>
            </w:r>
            <w:r w:rsidRPr="00000429">
              <w:rPr>
                <w:sz w:val="26"/>
                <w:szCs w:val="28"/>
              </w:rPr>
              <w:t>CV/HNDH</w:t>
            </w:r>
          </w:p>
        </w:tc>
        <w:tc>
          <w:tcPr>
            <w:tcW w:w="5400" w:type="dxa"/>
          </w:tcPr>
          <w:p w:rsidR="00041690" w:rsidRPr="0012412B" w:rsidRDefault="00041690" w:rsidP="00B67F59">
            <w:pPr>
              <w:spacing w:line="20" w:lineRule="atLeast"/>
              <w:rPr>
                <w:b/>
                <w:sz w:val="24"/>
                <w:szCs w:val="26"/>
              </w:rPr>
            </w:pPr>
            <w:r w:rsidRPr="0012412B">
              <w:rPr>
                <w:b/>
                <w:sz w:val="24"/>
                <w:szCs w:val="26"/>
              </w:rPr>
              <w:t>CỘNG HÒA XÃ HỘI CHỦ NGHĨA VIỆT NAM</w:t>
            </w:r>
          </w:p>
          <w:p w:rsidR="00041690" w:rsidRPr="0012412B" w:rsidRDefault="00041690" w:rsidP="00B67F59">
            <w:pPr>
              <w:spacing w:line="20" w:lineRule="atLeast"/>
              <w:jc w:val="center"/>
              <w:rPr>
                <w:b/>
                <w:sz w:val="24"/>
                <w:szCs w:val="28"/>
              </w:rPr>
            </w:pPr>
            <w:r w:rsidRPr="0012412B">
              <w:rPr>
                <w:b/>
                <w:sz w:val="24"/>
                <w:szCs w:val="28"/>
              </w:rPr>
              <w:t xml:space="preserve">Độc lập </w:t>
            </w:r>
            <w:r w:rsidRPr="006A45F4">
              <w:rPr>
                <w:sz w:val="24"/>
                <w:szCs w:val="28"/>
              </w:rPr>
              <w:t>-</w:t>
            </w:r>
            <w:r w:rsidRPr="0012412B">
              <w:rPr>
                <w:b/>
                <w:sz w:val="24"/>
                <w:szCs w:val="28"/>
              </w:rPr>
              <w:t xml:space="preserve"> Tự do </w:t>
            </w:r>
            <w:r w:rsidRPr="006A45F4">
              <w:rPr>
                <w:sz w:val="24"/>
                <w:szCs w:val="28"/>
              </w:rPr>
              <w:t>-</w:t>
            </w:r>
            <w:r w:rsidRPr="0012412B">
              <w:rPr>
                <w:b/>
                <w:sz w:val="24"/>
                <w:szCs w:val="28"/>
              </w:rPr>
              <w:t xml:space="preserve"> Hạnh phúc</w:t>
            </w:r>
          </w:p>
          <w:p w:rsidR="00041690" w:rsidRPr="0012412B" w:rsidRDefault="00041690" w:rsidP="00B67F59">
            <w:pPr>
              <w:spacing w:line="20" w:lineRule="atLeast"/>
              <w:jc w:val="center"/>
              <w:rPr>
                <w:sz w:val="24"/>
                <w:szCs w:val="28"/>
              </w:rPr>
            </w:pPr>
            <w:r w:rsidRPr="0012412B">
              <w:rPr>
                <w:b/>
                <w:noProof/>
                <w:szCs w:val="28"/>
              </w:rPr>
              <mc:AlternateContent>
                <mc:Choice Requires="wps">
                  <w:drawing>
                    <wp:anchor distT="0" distB="0" distL="114300" distR="114300" simplePos="0" relativeHeight="251659264" behindDoc="0" locked="0" layoutInCell="1" allowOverlap="1" wp14:anchorId="72F32C3A" wp14:editId="75F4937F">
                      <wp:simplePos x="0" y="0"/>
                      <wp:positionH relativeFrom="column">
                        <wp:posOffset>786130</wp:posOffset>
                      </wp:positionH>
                      <wp:positionV relativeFrom="paragraph">
                        <wp:posOffset>14300</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15pt" to="196.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"/>
                  </w:pict>
                </mc:Fallback>
              </mc:AlternateContent>
            </w:r>
          </w:p>
          <w:p w:rsidR="00041690" w:rsidRPr="0012412B" w:rsidRDefault="00041690" w:rsidP="00041690">
            <w:pPr>
              <w:spacing w:line="20" w:lineRule="atLeast"/>
              <w:jc w:val="right"/>
              <w:rPr>
                <w:i/>
                <w:sz w:val="24"/>
                <w:szCs w:val="28"/>
              </w:rPr>
            </w:pPr>
            <w:r w:rsidRPr="00000429">
              <w:rPr>
                <w:i/>
                <w:sz w:val="26"/>
                <w:szCs w:val="28"/>
              </w:rPr>
              <w:t xml:space="preserve">Sông Hinh, ngày </w:t>
            </w:r>
            <w:r w:rsidRPr="00000429">
              <w:rPr>
                <w:i/>
                <w:sz w:val="26"/>
                <w:szCs w:val="28"/>
              </w:rPr>
              <w:t>14</w:t>
            </w:r>
            <w:r w:rsidRPr="00000429">
              <w:rPr>
                <w:i/>
                <w:sz w:val="26"/>
                <w:szCs w:val="28"/>
              </w:rPr>
              <w:t xml:space="preserve"> tháng </w:t>
            </w:r>
            <w:r w:rsidRPr="00000429">
              <w:rPr>
                <w:i/>
                <w:sz w:val="26"/>
                <w:szCs w:val="28"/>
              </w:rPr>
              <w:t>7</w:t>
            </w:r>
            <w:r w:rsidRPr="00000429">
              <w:rPr>
                <w:i/>
                <w:sz w:val="26"/>
                <w:szCs w:val="28"/>
              </w:rPr>
              <w:t xml:space="preserve"> năm 2022</w:t>
            </w:r>
          </w:p>
        </w:tc>
      </w:tr>
    </w:tbl>
    <w:p w:rsidR="00041690" w:rsidRPr="00570E0A" w:rsidRDefault="00041690" w:rsidP="00041690">
      <w:pPr>
        <w:spacing w:line="20" w:lineRule="atLeast"/>
        <w:rPr>
          <w:sz w:val="12"/>
          <w:szCs w:val="28"/>
        </w:rPr>
      </w:pPr>
      <w:r>
        <w:rPr>
          <w:sz w:val="12"/>
          <w:szCs w:val="28"/>
        </w:rPr>
        <w:t xml:space="preserve"> </w:t>
      </w:r>
    </w:p>
    <w:p w:rsidR="00041690" w:rsidRDefault="00041690" w:rsidP="00041690">
      <w:pPr>
        <w:spacing w:line="20" w:lineRule="atLeast"/>
        <w:rPr>
          <w:i/>
        </w:rPr>
      </w:pPr>
      <w:r>
        <w:t xml:space="preserve">   </w:t>
      </w:r>
      <w:r>
        <w:t xml:space="preserve">  </w:t>
      </w:r>
      <w:r>
        <w:t xml:space="preserve"> </w:t>
      </w:r>
      <w:r w:rsidRPr="007F75A4">
        <w:t>“</w:t>
      </w:r>
      <w:r>
        <w:rPr>
          <w:i/>
        </w:rPr>
        <w:t xml:space="preserve">Đẩy mạnh công tác tuyên truyền về </w:t>
      </w:r>
    </w:p>
    <w:p w:rsidR="00041690" w:rsidRPr="007F75A4" w:rsidRDefault="00041690" w:rsidP="00041690">
      <w:pPr>
        <w:spacing w:line="20" w:lineRule="atLeast"/>
      </w:pPr>
      <w:r>
        <w:rPr>
          <w:i/>
        </w:rPr>
        <w:t>phòng chống thiên tai và tìm kiếm cứu nạn</w:t>
      </w:r>
      <w:r w:rsidRPr="007F75A4">
        <w:rPr>
          <w:i/>
        </w:rPr>
        <w:t>”</w:t>
      </w:r>
      <w:bookmarkStart w:id="0" w:name="_GoBack"/>
    </w:p>
    <w:bookmarkEnd w:id="0"/>
    <w:p w:rsidR="00041690" w:rsidRDefault="00041690" w:rsidP="00041690">
      <w:pPr>
        <w:spacing w:line="20" w:lineRule="atLeast"/>
        <w:jc w:val="center"/>
        <w:rPr>
          <w:i/>
          <w:sz w:val="28"/>
          <w:szCs w:val="28"/>
          <w:u w:val="single"/>
        </w:rPr>
      </w:pPr>
    </w:p>
    <w:p w:rsidR="00041690" w:rsidRDefault="00041690" w:rsidP="00041690">
      <w:pPr>
        <w:spacing w:line="20" w:lineRule="atLeast"/>
        <w:jc w:val="center"/>
        <w:rPr>
          <w:b/>
          <w:sz w:val="12"/>
          <w:szCs w:val="28"/>
        </w:rPr>
      </w:pPr>
      <w:r w:rsidRPr="003D3099">
        <w:rPr>
          <w:i/>
          <w:sz w:val="28"/>
          <w:szCs w:val="28"/>
          <w:u w:val="single"/>
        </w:rPr>
        <w:t>Kính gửi</w:t>
      </w:r>
      <w:r w:rsidRPr="00570E0A">
        <w:rPr>
          <w:sz w:val="28"/>
          <w:szCs w:val="28"/>
        </w:rPr>
        <w:t xml:space="preserve">: </w:t>
      </w:r>
      <w:r w:rsidRPr="002A13FC">
        <w:rPr>
          <w:sz w:val="28"/>
          <w:szCs w:val="28"/>
        </w:rPr>
        <w:t>-</w:t>
      </w:r>
      <w:r w:rsidRPr="002A13FC">
        <w:rPr>
          <w:b/>
          <w:sz w:val="28"/>
          <w:szCs w:val="28"/>
        </w:rPr>
        <w:t xml:space="preserve"> Ban Thường vụ Hội Nông dân </w:t>
      </w:r>
      <w:r>
        <w:rPr>
          <w:b/>
          <w:sz w:val="28"/>
          <w:szCs w:val="28"/>
        </w:rPr>
        <w:t>các xã, thị trấn</w:t>
      </w:r>
      <w:r>
        <w:rPr>
          <w:b/>
          <w:sz w:val="28"/>
          <w:szCs w:val="28"/>
        </w:rPr>
        <w:t>.</w:t>
      </w:r>
      <w:r w:rsidRPr="002A13FC">
        <w:rPr>
          <w:b/>
          <w:sz w:val="12"/>
          <w:szCs w:val="28"/>
        </w:rPr>
        <w:t xml:space="preserve">    </w:t>
      </w:r>
    </w:p>
    <w:p w:rsidR="00041690" w:rsidRDefault="00041690" w:rsidP="00041690">
      <w:pPr>
        <w:spacing w:line="20" w:lineRule="atLeast"/>
        <w:jc w:val="center"/>
        <w:rPr>
          <w:b/>
          <w:sz w:val="12"/>
          <w:szCs w:val="28"/>
        </w:rPr>
      </w:pPr>
    </w:p>
    <w:p w:rsidR="00041690" w:rsidRDefault="00041690" w:rsidP="00041690">
      <w:pPr>
        <w:spacing w:line="20" w:lineRule="atLeast"/>
        <w:jc w:val="center"/>
        <w:rPr>
          <w:b/>
          <w:sz w:val="12"/>
          <w:szCs w:val="28"/>
        </w:rPr>
      </w:pPr>
    </w:p>
    <w:p w:rsidR="00041690" w:rsidRPr="00570E0A" w:rsidRDefault="00041690" w:rsidP="00041690">
      <w:pPr>
        <w:spacing w:line="20" w:lineRule="atLeast"/>
        <w:jc w:val="center"/>
        <w:rPr>
          <w:b/>
          <w:sz w:val="4"/>
          <w:szCs w:val="28"/>
        </w:rPr>
      </w:pPr>
      <w:r w:rsidRPr="00570E0A">
        <w:rPr>
          <w:b/>
          <w:sz w:val="12"/>
          <w:szCs w:val="28"/>
        </w:rPr>
        <w:t xml:space="preserve">                                                               </w:t>
      </w:r>
    </w:p>
    <w:p w:rsidR="00041690" w:rsidRDefault="00041690" w:rsidP="00041690">
      <w:pPr>
        <w:spacing w:before="120" w:line="20" w:lineRule="atLeast"/>
        <w:jc w:val="both"/>
        <w:rPr>
          <w:i/>
          <w:sz w:val="28"/>
          <w:szCs w:val="28"/>
        </w:rPr>
      </w:pPr>
      <w:r w:rsidRPr="00570E0A">
        <w:rPr>
          <w:b/>
          <w:sz w:val="28"/>
          <w:szCs w:val="28"/>
        </w:rPr>
        <w:t xml:space="preserve"> </w:t>
      </w:r>
      <w:r>
        <w:rPr>
          <w:b/>
          <w:sz w:val="28"/>
          <w:szCs w:val="28"/>
        </w:rPr>
        <w:tab/>
      </w:r>
      <w:r w:rsidRPr="006A45F4">
        <w:rPr>
          <w:sz w:val="28"/>
          <w:szCs w:val="28"/>
        </w:rPr>
        <w:t xml:space="preserve">Thực hiện </w:t>
      </w:r>
      <w:r>
        <w:rPr>
          <w:sz w:val="28"/>
          <w:szCs w:val="28"/>
        </w:rPr>
        <w:t>Công văn</w:t>
      </w:r>
      <w:r w:rsidRPr="006A45F4">
        <w:rPr>
          <w:sz w:val="28"/>
          <w:szCs w:val="28"/>
        </w:rPr>
        <w:t xml:space="preserve"> số</w:t>
      </w:r>
      <w:r>
        <w:rPr>
          <w:sz w:val="28"/>
          <w:szCs w:val="28"/>
        </w:rPr>
        <w:t>: 1</w:t>
      </w:r>
      <w:r>
        <w:rPr>
          <w:sz w:val="28"/>
          <w:szCs w:val="28"/>
        </w:rPr>
        <w:t>726</w:t>
      </w:r>
      <w:r>
        <w:rPr>
          <w:sz w:val="28"/>
          <w:szCs w:val="28"/>
        </w:rPr>
        <w:t>-CV/HNDT,</w:t>
      </w:r>
      <w:r w:rsidRPr="006A45F4">
        <w:rPr>
          <w:sz w:val="28"/>
          <w:szCs w:val="28"/>
        </w:rPr>
        <w:t xml:space="preserve"> ngày </w:t>
      </w:r>
      <w:r>
        <w:rPr>
          <w:sz w:val="28"/>
          <w:szCs w:val="28"/>
        </w:rPr>
        <w:t>01</w:t>
      </w:r>
      <w:r w:rsidRPr="006A45F4">
        <w:rPr>
          <w:sz w:val="28"/>
          <w:szCs w:val="28"/>
        </w:rPr>
        <w:t>/</w:t>
      </w:r>
      <w:r>
        <w:rPr>
          <w:sz w:val="28"/>
          <w:szCs w:val="28"/>
        </w:rPr>
        <w:t>7</w:t>
      </w:r>
      <w:r w:rsidRPr="006A45F4">
        <w:rPr>
          <w:sz w:val="28"/>
          <w:szCs w:val="28"/>
        </w:rPr>
        <w:t xml:space="preserve">/2022 của </w:t>
      </w:r>
      <w:r>
        <w:rPr>
          <w:sz w:val="28"/>
          <w:szCs w:val="28"/>
        </w:rPr>
        <w:t xml:space="preserve">Hội Nông dân tỉnh Phú Yên </w:t>
      </w:r>
      <w:r w:rsidRPr="002A13FC">
        <w:rPr>
          <w:i/>
          <w:sz w:val="28"/>
          <w:szCs w:val="28"/>
        </w:rPr>
        <w:t xml:space="preserve">về việc </w:t>
      </w:r>
      <w:r>
        <w:rPr>
          <w:i/>
          <w:sz w:val="28"/>
          <w:szCs w:val="28"/>
        </w:rPr>
        <w:t>thực hiện Chỉ thị số 08/CT-UBND, ngày 20/6/2022 của UBND tỉnh về tăng cường công tác phòng chống thiên tai và tìm kiếm cứu nạn năm 2022 trên địa bàn tỉnh Phú Yên.</w:t>
      </w:r>
    </w:p>
    <w:p w:rsidR="00C52E4A" w:rsidRDefault="00C52E4A" w:rsidP="00C52E4A">
      <w:pPr>
        <w:spacing w:before="120" w:line="20" w:lineRule="atLeast"/>
        <w:ind w:firstLine="720"/>
        <w:jc w:val="both"/>
        <w:rPr>
          <w:sz w:val="28"/>
          <w:szCs w:val="28"/>
        </w:rPr>
      </w:pPr>
      <w:r>
        <w:rPr>
          <w:sz w:val="28"/>
          <w:szCs w:val="28"/>
        </w:rPr>
        <w:t>Ban Thường vụ Hội Nông dân huyện Sông Hinh yêu cầu</w:t>
      </w:r>
      <w:r w:rsidR="00885569">
        <w:rPr>
          <w:sz w:val="28"/>
          <w:szCs w:val="28"/>
        </w:rPr>
        <w:t xml:space="preserve"> </w:t>
      </w:r>
      <w:r>
        <w:rPr>
          <w:sz w:val="28"/>
          <w:szCs w:val="28"/>
        </w:rPr>
        <w:t>Ban Thường vụ Hội Nông dân các xã</w:t>
      </w:r>
      <w:r w:rsidR="00885569">
        <w:rPr>
          <w:sz w:val="28"/>
          <w:szCs w:val="28"/>
        </w:rPr>
        <w:t>,</w:t>
      </w:r>
      <w:r>
        <w:rPr>
          <w:sz w:val="28"/>
          <w:szCs w:val="28"/>
        </w:rPr>
        <w:t xml:space="preserve"> thị trấn triển khai thực hiện </w:t>
      </w:r>
      <w:r>
        <w:rPr>
          <w:sz w:val="28"/>
          <w:szCs w:val="28"/>
        </w:rPr>
        <w:t>tốt</w:t>
      </w:r>
      <w:r>
        <w:rPr>
          <w:sz w:val="28"/>
          <w:szCs w:val="28"/>
        </w:rPr>
        <w:t xml:space="preserve"> một số nội dung sau:</w:t>
      </w:r>
    </w:p>
    <w:p w:rsidR="00C52E4A" w:rsidRPr="00C52E4A" w:rsidRDefault="00C52E4A" w:rsidP="00C52E4A">
      <w:pPr>
        <w:spacing w:before="120" w:line="20" w:lineRule="atLeast"/>
        <w:ind w:firstLine="720"/>
        <w:jc w:val="both"/>
        <w:rPr>
          <w:sz w:val="28"/>
          <w:szCs w:val="28"/>
        </w:rPr>
      </w:pPr>
      <w:r>
        <w:rPr>
          <w:sz w:val="28"/>
          <w:szCs w:val="28"/>
        </w:rPr>
        <w:t xml:space="preserve">1. </w:t>
      </w:r>
      <w:r w:rsidR="00885569">
        <w:rPr>
          <w:sz w:val="28"/>
          <w:szCs w:val="28"/>
        </w:rPr>
        <w:t xml:space="preserve">Thường xuyên quán triệt </w:t>
      </w:r>
      <w:r w:rsidR="00885569">
        <w:rPr>
          <w:sz w:val="28"/>
          <w:szCs w:val="28"/>
        </w:rPr>
        <w:t>đến cán bộ, hội viên nông dân</w:t>
      </w:r>
      <w:r w:rsidR="00885569">
        <w:rPr>
          <w:sz w:val="28"/>
          <w:szCs w:val="28"/>
        </w:rPr>
        <w:t xml:space="preserve"> các</w:t>
      </w:r>
      <w:r>
        <w:rPr>
          <w:sz w:val="28"/>
          <w:szCs w:val="28"/>
        </w:rPr>
        <w:t xml:space="preserve"> Nghị quyết, </w:t>
      </w:r>
      <w:r>
        <w:rPr>
          <w:sz w:val="28"/>
          <w:szCs w:val="28"/>
        </w:rPr>
        <w:t xml:space="preserve">Chỉ </w:t>
      </w:r>
      <w:r>
        <w:rPr>
          <w:sz w:val="28"/>
          <w:szCs w:val="28"/>
        </w:rPr>
        <w:t xml:space="preserve">thị của Ban chấp hành Trung ương Đảng, Bộ </w:t>
      </w:r>
      <w:r>
        <w:rPr>
          <w:sz w:val="28"/>
          <w:szCs w:val="28"/>
        </w:rPr>
        <w:t xml:space="preserve">Chính </w:t>
      </w:r>
      <w:r>
        <w:rPr>
          <w:sz w:val="28"/>
          <w:szCs w:val="28"/>
        </w:rPr>
        <w:t xml:space="preserve">trị, </w:t>
      </w:r>
      <w:r>
        <w:rPr>
          <w:sz w:val="28"/>
          <w:szCs w:val="28"/>
        </w:rPr>
        <w:t xml:space="preserve">Ban Bí </w:t>
      </w:r>
      <w:r>
        <w:rPr>
          <w:sz w:val="28"/>
          <w:szCs w:val="28"/>
        </w:rPr>
        <w:t>thư, các chính sách</w:t>
      </w:r>
      <w:r>
        <w:rPr>
          <w:sz w:val="28"/>
          <w:szCs w:val="28"/>
        </w:rPr>
        <w:t>,</w:t>
      </w:r>
      <w:r>
        <w:rPr>
          <w:sz w:val="28"/>
          <w:szCs w:val="28"/>
        </w:rPr>
        <w:t xml:space="preserve"> pháp luật của Nhà nước, chỉ đạo</w:t>
      </w:r>
      <w:r>
        <w:rPr>
          <w:sz w:val="28"/>
          <w:szCs w:val="28"/>
        </w:rPr>
        <w:t xml:space="preserve"> của Chính phủ, </w:t>
      </w:r>
      <w:r w:rsidR="000A6A61">
        <w:rPr>
          <w:sz w:val="28"/>
          <w:szCs w:val="28"/>
        </w:rPr>
        <w:t xml:space="preserve">Thủ tướng </w:t>
      </w:r>
      <w:r w:rsidR="000A6A61">
        <w:rPr>
          <w:sz w:val="28"/>
          <w:szCs w:val="28"/>
        </w:rPr>
        <w:t>Chính phủ</w:t>
      </w:r>
      <w:r w:rsidR="000A6A61">
        <w:rPr>
          <w:sz w:val="28"/>
          <w:szCs w:val="28"/>
        </w:rPr>
        <w:t xml:space="preserve">, </w:t>
      </w:r>
      <w:r>
        <w:rPr>
          <w:sz w:val="28"/>
          <w:szCs w:val="28"/>
        </w:rPr>
        <w:t xml:space="preserve">của Tỉnh, của </w:t>
      </w:r>
      <w:r w:rsidR="00885569">
        <w:rPr>
          <w:sz w:val="28"/>
          <w:szCs w:val="28"/>
        </w:rPr>
        <w:t xml:space="preserve">Huyện </w:t>
      </w:r>
      <w:r w:rsidRPr="00C52E4A">
        <w:rPr>
          <w:sz w:val="28"/>
          <w:szCs w:val="28"/>
        </w:rPr>
        <w:t xml:space="preserve">về </w:t>
      </w:r>
      <w:r w:rsidRPr="00C52E4A">
        <w:rPr>
          <w:sz w:val="28"/>
          <w:szCs w:val="28"/>
        </w:rPr>
        <w:t>công tác phòng chống thiên tai và tìm kiếm cứu nạn</w:t>
      </w:r>
      <w:r w:rsidR="00885569">
        <w:rPr>
          <w:sz w:val="28"/>
          <w:szCs w:val="28"/>
        </w:rPr>
        <w:t>.</w:t>
      </w:r>
    </w:p>
    <w:p w:rsidR="001131B0" w:rsidRDefault="00C52E4A" w:rsidP="00041690">
      <w:pPr>
        <w:spacing w:before="120" w:line="20" w:lineRule="atLeast"/>
        <w:ind w:firstLine="720"/>
        <w:jc w:val="both"/>
        <w:rPr>
          <w:sz w:val="28"/>
          <w:szCs w:val="28"/>
        </w:rPr>
      </w:pPr>
      <w:r>
        <w:rPr>
          <w:sz w:val="28"/>
          <w:szCs w:val="28"/>
        </w:rPr>
        <w:t>2</w:t>
      </w:r>
      <w:r w:rsidR="001131B0">
        <w:rPr>
          <w:sz w:val="28"/>
          <w:szCs w:val="28"/>
        </w:rPr>
        <w:t>. Đẩy mạnh tuyên truyền đến cán bộ, hội viên nông dân và nhân dân thường xuyên nâng cao ý thức về phòng chống thiên tai và tìm kiếm cứu nạn theo phương châm “Bốn tại chỗ” và “Ba sẵn sàng” nhằm</w:t>
      </w:r>
      <w:r w:rsidR="00885569">
        <w:rPr>
          <w:sz w:val="28"/>
          <w:szCs w:val="28"/>
        </w:rPr>
        <w:t xml:space="preserve"> chủ động phòng ngừa và </w:t>
      </w:r>
      <w:r w:rsidR="001131B0">
        <w:rPr>
          <w:sz w:val="28"/>
          <w:szCs w:val="28"/>
        </w:rPr>
        <w:t>ứng phó kịp thời</w:t>
      </w:r>
      <w:r w:rsidR="00885569">
        <w:rPr>
          <w:sz w:val="28"/>
          <w:szCs w:val="28"/>
        </w:rPr>
        <w:t xml:space="preserve"> khi có thiên tai.</w:t>
      </w:r>
      <w:r w:rsidR="001131B0">
        <w:rPr>
          <w:sz w:val="28"/>
          <w:szCs w:val="28"/>
        </w:rPr>
        <w:t xml:space="preserve"> </w:t>
      </w:r>
    </w:p>
    <w:p w:rsidR="001131B0" w:rsidRDefault="00C52E4A" w:rsidP="00041690">
      <w:pPr>
        <w:spacing w:before="120" w:line="20" w:lineRule="atLeast"/>
        <w:ind w:firstLine="720"/>
        <w:jc w:val="both"/>
        <w:rPr>
          <w:sz w:val="28"/>
          <w:szCs w:val="28"/>
        </w:rPr>
      </w:pPr>
      <w:r>
        <w:rPr>
          <w:sz w:val="28"/>
          <w:szCs w:val="28"/>
        </w:rPr>
        <w:t>3</w:t>
      </w:r>
      <w:r w:rsidR="001131B0">
        <w:rPr>
          <w:sz w:val="28"/>
          <w:szCs w:val="28"/>
        </w:rPr>
        <w:t xml:space="preserve">. Vận động hội viên nông dân chuyển đổi cây trồng, vật nuôi phù hợp để chủ động thích ứng, giảm thiệt hại do thiên tai. Thường xuyên cập nhật thông tin, thông báo kịp thời tới </w:t>
      </w:r>
      <w:r w:rsidR="001131B0">
        <w:rPr>
          <w:sz w:val="28"/>
          <w:szCs w:val="28"/>
        </w:rPr>
        <w:t>cán bộ, hội viên nông dân</w:t>
      </w:r>
      <w:r w:rsidR="001131B0">
        <w:rPr>
          <w:sz w:val="28"/>
          <w:szCs w:val="28"/>
        </w:rPr>
        <w:t xml:space="preserve"> và người dân trong vùng nguy hiểm để chủ động phòng tránh.</w:t>
      </w:r>
    </w:p>
    <w:p w:rsidR="001131B0" w:rsidRDefault="00C52E4A" w:rsidP="00041690">
      <w:pPr>
        <w:spacing w:before="120" w:line="20" w:lineRule="atLeast"/>
        <w:ind w:firstLine="720"/>
        <w:jc w:val="both"/>
        <w:rPr>
          <w:sz w:val="28"/>
          <w:szCs w:val="28"/>
        </w:rPr>
      </w:pPr>
      <w:r>
        <w:rPr>
          <w:sz w:val="28"/>
          <w:szCs w:val="28"/>
        </w:rPr>
        <w:t>4</w:t>
      </w:r>
      <w:r w:rsidR="001131B0">
        <w:rPr>
          <w:sz w:val="28"/>
          <w:szCs w:val="28"/>
        </w:rPr>
        <w:t xml:space="preserve">. Phối hợp với các ban, ngành, đoàn thể và chính quyền địa phương triển khai thực hiện kế hoạch phòng chống thiên tai tại địa phương; </w:t>
      </w:r>
      <w:r>
        <w:rPr>
          <w:sz w:val="28"/>
          <w:szCs w:val="28"/>
        </w:rPr>
        <w:t>chủ động</w:t>
      </w:r>
      <w:r w:rsidR="001131B0">
        <w:rPr>
          <w:sz w:val="28"/>
          <w:szCs w:val="28"/>
        </w:rPr>
        <w:t xml:space="preserve"> giúp đỡ người dân khi có </w:t>
      </w:r>
      <w:r>
        <w:rPr>
          <w:sz w:val="28"/>
          <w:szCs w:val="28"/>
        </w:rPr>
        <w:t xml:space="preserve">các </w:t>
      </w:r>
      <w:r w:rsidR="001131B0">
        <w:rPr>
          <w:sz w:val="28"/>
          <w:szCs w:val="28"/>
        </w:rPr>
        <w:t xml:space="preserve">tình huống </w:t>
      </w:r>
      <w:r>
        <w:rPr>
          <w:sz w:val="28"/>
          <w:szCs w:val="28"/>
        </w:rPr>
        <w:t>khẩn cấp</w:t>
      </w:r>
      <w:r w:rsidR="001131B0">
        <w:rPr>
          <w:sz w:val="28"/>
          <w:szCs w:val="28"/>
        </w:rPr>
        <w:t xml:space="preserve"> </w:t>
      </w:r>
      <w:r w:rsidR="007B4318">
        <w:rPr>
          <w:sz w:val="28"/>
          <w:szCs w:val="28"/>
        </w:rPr>
        <w:t>x</w:t>
      </w:r>
      <w:r w:rsidR="001131B0">
        <w:rPr>
          <w:sz w:val="28"/>
          <w:szCs w:val="28"/>
        </w:rPr>
        <w:t>ảy ra</w:t>
      </w:r>
      <w:r>
        <w:rPr>
          <w:sz w:val="28"/>
          <w:szCs w:val="28"/>
        </w:rPr>
        <w:t xml:space="preserve">; tham gia cứu hộ, cứu nạn khi có yêu cầu; phối hợp với các ngành chức năng tuyên truyền đến người dân các biện pháp đảm bảo an toàn </w:t>
      </w:r>
      <w:r w:rsidR="00885569">
        <w:rPr>
          <w:sz w:val="28"/>
          <w:szCs w:val="28"/>
        </w:rPr>
        <w:t>cho</w:t>
      </w:r>
      <w:r>
        <w:rPr>
          <w:sz w:val="28"/>
          <w:szCs w:val="28"/>
        </w:rPr>
        <w:t xml:space="preserve"> các khu vực nuôi thủy </w:t>
      </w:r>
      <w:r w:rsidR="00885569">
        <w:rPr>
          <w:sz w:val="28"/>
          <w:szCs w:val="28"/>
        </w:rPr>
        <w:t>tại địa phương.</w:t>
      </w:r>
    </w:p>
    <w:p w:rsidR="00041690" w:rsidRDefault="00041690" w:rsidP="00041690">
      <w:pPr>
        <w:spacing w:before="120" w:line="20" w:lineRule="atLeast"/>
        <w:ind w:firstLine="720"/>
        <w:jc w:val="both"/>
        <w:rPr>
          <w:sz w:val="28"/>
          <w:szCs w:val="28"/>
        </w:rPr>
      </w:pPr>
      <w:r>
        <w:rPr>
          <w:sz w:val="28"/>
          <w:szCs w:val="28"/>
        </w:rPr>
        <w:t>Trân trọng !</w:t>
      </w:r>
    </w:p>
    <w:p w:rsidR="00041690" w:rsidRDefault="00041690" w:rsidP="00041690">
      <w:pPr>
        <w:spacing w:line="20" w:lineRule="atLeast"/>
        <w:ind w:firstLine="720"/>
        <w:jc w:val="both"/>
        <w:rPr>
          <w:sz w:val="28"/>
          <w:szCs w:val="28"/>
        </w:rPr>
      </w:pPr>
    </w:p>
    <w:p w:rsidR="00041690" w:rsidRPr="00570E0A" w:rsidRDefault="00041690" w:rsidP="00041690">
      <w:pPr>
        <w:spacing w:line="20" w:lineRule="atLeast"/>
        <w:ind w:right="-694"/>
        <w:rPr>
          <w:b/>
          <w:sz w:val="28"/>
          <w:szCs w:val="28"/>
        </w:rPr>
      </w:pPr>
      <w:r w:rsidRPr="00BD5DD0">
        <w:rPr>
          <w:b/>
          <w:lang w:val="pt-BR"/>
        </w:rPr>
        <w:t>Nơi nhận:</w:t>
      </w:r>
      <w:r w:rsidRPr="00081269">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570E0A">
        <w:rPr>
          <w:b/>
          <w:sz w:val="28"/>
          <w:szCs w:val="28"/>
        </w:rPr>
        <w:t>T/M BAN THƯỜNG VỤ</w:t>
      </w:r>
    </w:p>
    <w:p w:rsidR="00041690" w:rsidRPr="00570E0A" w:rsidRDefault="00041690" w:rsidP="00041690">
      <w:pPr>
        <w:spacing w:line="20" w:lineRule="atLeast"/>
        <w:ind w:right="-694"/>
        <w:jc w:val="both"/>
        <w:rPr>
          <w:sz w:val="28"/>
          <w:szCs w:val="28"/>
        </w:rPr>
      </w:pPr>
      <w:r w:rsidRPr="00570E0A">
        <w:rPr>
          <w:sz w:val="22"/>
          <w:szCs w:val="28"/>
          <w:lang w:val="pt-BR"/>
        </w:rPr>
        <w:t xml:space="preserve">- Như </w:t>
      </w:r>
      <w:r>
        <w:rPr>
          <w:sz w:val="22"/>
          <w:szCs w:val="28"/>
          <w:lang w:val="pt-BR"/>
        </w:rPr>
        <w:t>kính gửi</w:t>
      </w:r>
      <w:r w:rsidRPr="00570E0A">
        <w:rPr>
          <w:sz w:val="22"/>
          <w:szCs w:val="28"/>
          <w:lang w:val="pt-BR"/>
        </w:rPr>
        <w:t>;</w:t>
      </w:r>
      <w:r>
        <w:rPr>
          <w:sz w:val="22"/>
          <w:szCs w:val="28"/>
          <w:lang w:val="pt-BR"/>
        </w:rPr>
        <w:tab/>
      </w:r>
      <w:r>
        <w:rPr>
          <w:sz w:val="22"/>
          <w:szCs w:val="28"/>
          <w:lang w:val="pt-BR"/>
        </w:rPr>
        <w:tab/>
      </w:r>
      <w:r>
        <w:rPr>
          <w:sz w:val="22"/>
          <w:szCs w:val="28"/>
          <w:lang w:val="pt-BR"/>
        </w:rPr>
        <w:tab/>
      </w:r>
      <w:r>
        <w:rPr>
          <w:sz w:val="22"/>
          <w:szCs w:val="28"/>
          <w:lang w:val="pt-BR"/>
        </w:rPr>
        <w:tab/>
      </w:r>
      <w:r>
        <w:rPr>
          <w:sz w:val="22"/>
          <w:szCs w:val="28"/>
          <w:lang w:val="pt-BR"/>
        </w:rPr>
        <w:tab/>
      </w:r>
      <w:r>
        <w:rPr>
          <w:sz w:val="22"/>
          <w:szCs w:val="28"/>
          <w:lang w:val="pt-BR"/>
        </w:rPr>
        <w:tab/>
        <w:t xml:space="preserve">       </w:t>
      </w:r>
      <w:r>
        <w:rPr>
          <w:sz w:val="28"/>
          <w:szCs w:val="28"/>
        </w:rPr>
        <w:t xml:space="preserve">             </w:t>
      </w:r>
      <w:r w:rsidR="000A6A61">
        <w:rPr>
          <w:sz w:val="28"/>
          <w:szCs w:val="28"/>
        </w:rPr>
        <w:t xml:space="preserve"> </w:t>
      </w:r>
      <w:r w:rsidR="00C52E4A">
        <w:rPr>
          <w:sz w:val="28"/>
          <w:szCs w:val="28"/>
        </w:rPr>
        <w:t xml:space="preserve"> </w:t>
      </w:r>
      <w:r>
        <w:rPr>
          <w:sz w:val="28"/>
          <w:szCs w:val="28"/>
        </w:rPr>
        <w:t xml:space="preserve">   </w:t>
      </w:r>
      <w:r w:rsidR="00C52E4A">
        <w:rPr>
          <w:sz w:val="28"/>
          <w:szCs w:val="28"/>
        </w:rPr>
        <w:t>PHÓ</w:t>
      </w:r>
      <w:r>
        <w:rPr>
          <w:sz w:val="28"/>
          <w:szCs w:val="28"/>
        </w:rPr>
        <w:t xml:space="preserve">  </w:t>
      </w:r>
      <w:r w:rsidRPr="00570E0A">
        <w:rPr>
          <w:sz w:val="28"/>
          <w:szCs w:val="28"/>
        </w:rPr>
        <w:t>CHỦ TỊCH</w:t>
      </w:r>
    </w:p>
    <w:p w:rsidR="00041690" w:rsidRDefault="00041690" w:rsidP="00041690">
      <w:pPr>
        <w:spacing w:line="20" w:lineRule="atLeast"/>
        <w:jc w:val="both"/>
        <w:rPr>
          <w:b/>
          <w:sz w:val="28"/>
          <w:szCs w:val="28"/>
        </w:rPr>
      </w:pPr>
      <w:r>
        <w:rPr>
          <w:sz w:val="22"/>
          <w:szCs w:val="28"/>
        </w:rPr>
        <w:t>- Lưu VT</w:t>
      </w:r>
      <w:r w:rsidRPr="00570E0A">
        <w:rPr>
          <w:sz w:val="22"/>
          <w:szCs w:val="28"/>
        </w:rPr>
        <w:t>.</w:t>
      </w:r>
      <w:r w:rsidRPr="00081269">
        <w:rPr>
          <w:b/>
          <w:sz w:val="28"/>
          <w:szCs w:val="28"/>
        </w:rPr>
        <w:t xml:space="preserve"> </w:t>
      </w:r>
    </w:p>
    <w:p w:rsidR="00041690" w:rsidRPr="00000429" w:rsidRDefault="00000429" w:rsidP="00000429">
      <w:pPr>
        <w:spacing w:line="20" w:lineRule="atLeast"/>
        <w:ind w:left="6480" w:firstLine="720"/>
        <w:jc w:val="both"/>
        <w:rPr>
          <w:i/>
          <w:sz w:val="28"/>
          <w:szCs w:val="28"/>
        </w:rPr>
      </w:pPr>
      <w:r>
        <w:rPr>
          <w:i/>
          <w:sz w:val="28"/>
          <w:szCs w:val="28"/>
        </w:rPr>
        <w:t xml:space="preserve"> </w:t>
      </w:r>
      <w:r w:rsidRPr="00000429">
        <w:rPr>
          <w:i/>
          <w:sz w:val="28"/>
          <w:szCs w:val="28"/>
        </w:rPr>
        <w:t>(Đã ký)</w:t>
      </w:r>
    </w:p>
    <w:p w:rsidR="00041690" w:rsidRDefault="00041690" w:rsidP="00041690">
      <w:pPr>
        <w:spacing w:line="20" w:lineRule="atLeast"/>
        <w:jc w:val="both"/>
        <w:rPr>
          <w:b/>
          <w:sz w:val="28"/>
          <w:szCs w:val="28"/>
        </w:rPr>
      </w:pPr>
    </w:p>
    <w:p w:rsidR="00C56628" w:rsidRDefault="00C56628" w:rsidP="00041690">
      <w:pPr>
        <w:spacing w:line="20" w:lineRule="atLeast"/>
        <w:jc w:val="both"/>
        <w:rPr>
          <w:b/>
          <w:sz w:val="28"/>
          <w:szCs w:val="28"/>
        </w:rPr>
      </w:pPr>
    </w:p>
    <w:p w:rsidR="00041690" w:rsidRDefault="00C52E4A" w:rsidP="00041690">
      <w:pPr>
        <w:spacing w:line="20" w:lineRule="atLeast"/>
        <w:ind w:left="6480"/>
        <w:jc w:val="both"/>
        <w:rPr>
          <w:sz w:val="28"/>
          <w:szCs w:val="28"/>
        </w:rPr>
      </w:pPr>
      <w:r>
        <w:rPr>
          <w:b/>
          <w:sz w:val="28"/>
          <w:szCs w:val="28"/>
        </w:rPr>
        <w:t xml:space="preserve"> </w:t>
      </w:r>
      <w:r w:rsidR="00041690">
        <w:rPr>
          <w:b/>
          <w:sz w:val="28"/>
          <w:szCs w:val="28"/>
        </w:rPr>
        <w:t xml:space="preserve">  </w:t>
      </w:r>
      <w:r>
        <w:rPr>
          <w:b/>
          <w:sz w:val="28"/>
          <w:szCs w:val="28"/>
        </w:rPr>
        <w:t xml:space="preserve">Dương </w:t>
      </w:r>
      <w:r w:rsidR="00885569">
        <w:rPr>
          <w:b/>
          <w:sz w:val="28"/>
          <w:szCs w:val="28"/>
        </w:rPr>
        <w:t xml:space="preserve">Tấn </w:t>
      </w:r>
      <w:r>
        <w:rPr>
          <w:b/>
          <w:sz w:val="28"/>
          <w:szCs w:val="28"/>
        </w:rPr>
        <w:t>Lãnh</w:t>
      </w:r>
    </w:p>
    <w:p w:rsidR="008308A4" w:rsidRPr="00885569" w:rsidRDefault="00041690" w:rsidP="00885569">
      <w:pPr>
        <w:tabs>
          <w:tab w:val="left" w:pos="0"/>
        </w:tabs>
        <w:spacing w:line="20" w:lineRule="atLeast"/>
        <w:jc w:val="both"/>
        <w:rPr>
          <w:sz w:val="4"/>
          <w:szCs w:val="28"/>
        </w:rPr>
      </w:pPr>
      <w:r w:rsidRPr="00570E0A">
        <w:rPr>
          <w:sz w:val="28"/>
          <w:szCs w:val="28"/>
        </w:rPr>
        <w:tab/>
      </w:r>
    </w:p>
    <w:sectPr w:rsidR="008308A4" w:rsidRPr="00885569" w:rsidSect="00885569">
      <w:footerReference w:type="even" r:id="rId5"/>
      <w:footerReference w:type="default" r:id="rId6"/>
      <w:pgSz w:w="12240" w:h="15840"/>
      <w:pgMar w:top="720" w:right="1260" w:bottom="360" w:left="1620" w:header="720" w:footer="21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B7" w:rsidRDefault="00000429" w:rsidP="008D5E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6FB7" w:rsidRDefault="00000429" w:rsidP="00E971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B7" w:rsidRDefault="00000429" w:rsidP="00173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6FB7" w:rsidRDefault="00000429" w:rsidP="00E97108">
    <w:pPr>
      <w:pStyle w:val="Footer"/>
      <w:framePr w:wrap="around" w:vAnchor="text" w:hAnchor="margin" w:xAlign="right" w:y="1"/>
      <w:rPr>
        <w:rStyle w:val="PageNumber"/>
      </w:rPr>
    </w:pPr>
  </w:p>
  <w:p w:rsidR="000E6FB7" w:rsidRPr="00902759" w:rsidRDefault="00000429" w:rsidP="00E97108">
    <w:pPr>
      <w:pStyle w:val="Footer"/>
      <w:ind w:right="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90"/>
    <w:rsid w:val="00000429"/>
    <w:rsid w:val="00041690"/>
    <w:rsid w:val="000A6A61"/>
    <w:rsid w:val="001131B0"/>
    <w:rsid w:val="007B4318"/>
    <w:rsid w:val="008308A4"/>
    <w:rsid w:val="00885569"/>
    <w:rsid w:val="00C52E4A"/>
    <w:rsid w:val="00C56628"/>
    <w:rsid w:val="00C76DF2"/>
    <w:rsid w:val="00D6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9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169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41690"/>
    <w:pPr>
      <w:tabs>
        <w:tab w:val="center" w:pos="4320"/>
        <w:tab w:val="right" w:pos="8640"/>
      </w:tabs>
    </w:pPr>
  </w:style>
  <w:style w:type="character" w:customStyle="1" w:styleId="FooterChar">
    <w:name w:val="Footer Char"/>
    <w:basedOn w:val="DefaultParagraphFont"/>
    <w:link w:val="Footer"/>
    <w:rsid w:val="00041690"/>
    <w:rPr>
      <w:rFonts w:eastAsia="Times New Roman" w:cs="Times New Roman"/>
      <w:szCs w:val="24"/>
    </w:rPr>
  </w:style>
  <w:style w:type="character" w:styleId="PageNumber">
    <w:name w:val="page number"/>
    <w:basedOn w:val="DefaultParagraphFont"/>
    <w:rsid w:val="00041690"/>
  </w:style>
  <w:style w:type="paragraph" w:styleId="ListParagraph">
    <w:name w:val="List Paragraph"/>
    <w:basedOn w:val="Normal"/>
    <w:uiPriority w:val="34"/>
    <w:qFormat/>
    <w:rsid w:val="001131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9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169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41690"/>
    <w:pPr>
      <w:tabs>
        <w:tab w:val="center" w:pos="4320"/>
        <w:tab w:val="right" w:pos="8640"/>
      </w:tabs>
    </w:pPr>
  </w:style>
  <w:style w:type="character" w:customStyle="1" w:styleId="FooterChar">
    <w:name w:val="Footer Char"/>
    <w:basedOn w:val="DefaultParagraphFont"/>
    <w:link w:val="Footer"/>
    <w:rsid w:val="00041690"/>
    <w:rPr>
      <w:rFonts w:eastAsia="Times New Roman" w:cs="Times New Roman"/>
      <w:szCs w:val="24"/>
    </w:rPr>
  </w:style>
  <w:style w:type="character" w:styleId="PageNumber">
    <w:name w:val="page number"/>
    <w:basedOn w:val="DefaultParagraphFont"/>
    <w:rsid w:val="00041690"/>
  </w:style>
  <w:style w:type="paragraph" w:styleId="ListParagraph">
    <w:name w:val="List Paragraph"/>
    <w:basedOn w:val="Normal"/>
    <w:uiPriority w:val="34"/>
    <w:qFormat/>
    <w:rsid w:val="00113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2022-07-14T08:08:00Z</cp:lastPrinted>
  <dcterms:created xsi:type="dcterms:W3CDTF">2022-07-14T08:24:00Z</dcterms:created>
  <dcterms:modified xsi:type="dcterms:W3CDTF">2022-07-14T08:24:00Z</dcterms:modified>
</cp:coreProperties>
</file>