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780"/>
        <w:gridCol w:w="5400"/>
      </w:tblGrid>
      <w:tr w:rsidR="00FF7300" w:rsidRPr="006E0CB3" w14:paraId="272F7DA6" w14:textId="77777777" w:rsidTr="00FD1DDD">
        <w:trPr>
          <w:trHeight w:val="360"/>
        </w:trPr>
        <w:tc>
          <w:tcPr>
            <w:tcW w:w="3780" w:type="dxa"/>
          </w:tcPr>
          <w:p w14:paraId="0D011CF1" w14:textId="77777777" w:rsidR="00FF7300" w:rsidRPr="006E0CB3" w:rsidRDefault="00FF7300" w:rsidP="00383032">
            <w:pPr>
              <w:spacing w:before="0"/>
              <w:jc w:val="center"/>
            </w:pPr>
            <w:r w:rsidRPr="006E0CB3">
              <w:t>ĐẢNG BỘ TỈNH PHÚ YÊN</w:t>
            </w:r>
          </w:p>
        </w:tc>
        <w:tc>
          <w:tcPr>
            <w:tcW w:w="5400" w:type="dxa"/>
          </w:tcPr>
          <w:p w14:paraId="7EC00291" w14:textId="77777777" w:rsidR="00FF7300" w:rsidRPr="006E0CB3" w:rsidRDefault="00FF7300" w:rsidP="00383032">
            <w:pPr>
              <w:spacing w:before="0"/>
              <w:jc w:val="right"/>
              <w:rPr>
                <w:b/>
                <w:sz w:val="30"/>
                <w:u w:val="single"/>
              </w:rPr>
            </w:pPr>
            <w:r w:rsidRPr="006E0CB3">
              <w:rPr>
                <w:b/>
                <w:sz w:val="30"/>
                <w:u w:val="single"/>
              </w:rPr>
              <w:t>ĐẢNG CỘNG SẢN VIỆT NAM</w:t>
            </w:r>
          </w:p>
        </w:tc>
      </w:tr>
      <w:tr w:rsidR="00FF7300" w:rsidRPr="006E0CB3" w14:paraId="623BAF8F" w14:textId="77777777" w:rsidTr="00FD1DDD">
        <w:tc>
          <w:tcPr>
            <w:tcW w:w="3780" w:type="dxa"/>
          </w:tcPr>
          <w:p w14:paraId="63F3FE47" w14:textId="77777777" w:rsidR="00FF7300" w:rsidRPr="006E0CB3" w:rsidRDefault="00FF7300" w:rsidP="00383032">
            <w:pPr>
              <w:spacing w:before="0"/>
              <w:jc w:val="center"/>
              <w:rPr>
                <w:b/>
              </w:rPr>
            </w:pPr>
            <w:r w:rsidRPr="006E0CB3">
              <w:rPr>
                <w:b/>
              </w:rPr>
              <w:t>HUYỆN ỦY SÔNG HINH</w:t>
            </w:r>
          </w:p>
          <w:p w14:paraId="226ED3BE" w14:textId="77777777" w:rsidR="00FF7300" w:rsidRPr="006E0CB3" w:rsidRDefault="00FF7300" w:rsidP="00383032">
            <w:pPr>
              <w:spacing w:before="0"/>
              <w:jc w:val="center"/>
            </w:pPr>
            <w:r w:rsidRPr="006E0CB3">
              <w:t>*</w:t>
            </w:r>
          </w:p>
        </w:tc>
        <w:tc>
          <w:tcPr>
            <w:tcW w:w="5400" w:type="dxa"/>
          </w:tcPr>
          <w:p w14:paraId="10BDF3B9" w14:textId="1231242F" w:rsidR="00FF7300" w:rsidRPr="006E0CB3" w:rsidRDefault="00FF7300" w:rsidP="00F41EB2">
            <w:pPr>
              <w:spacing w:before="0"/>
              <w:jc w:val="right"/>
              <w:rPr>
                <w:i/>
              </w:rPr>
            </w:pPr>
            <w:r>
              <w:rPr>
                <w:i/>
              </w:rPr>
              <w:t xml:space="preserve">Sông Hinh, ngày </w:t>
            </w:r>
            <w:r w:rsidR="00FE5BB9">
              <w:rPr>
                <w:i/>
              </w:rPr>
              <w:t>06</w:t>
            </w:r>
            <w:r w:rsidR="00CC4133">
              <w:rPr>
                <w:i/>
              </w:rPr>
              <w:t xml:space="preserve"> </w:t>
            </w:r>
            <w:r w:rsidRPr="006E0CB3">
              <w:rPr>
                <w:i/>
              </w:rPr>
              <w:t>tháng</w:t>
            </w:r>
            <w:r>
              <w:rPr>
                <w:i/>
              </w:rPr>
              <w:t xml:space="preserve"> </w:t>
            </w:r>
            <w:r w:rsidR="008D1AC8">
              <w:rPr>
                <w:i/>
              </w:rPr>
              <w:t>1</w:t>
            </w:r>
            <w:r w:rsidR="00CC4133">
              <w:rPr>
                <w:i/>
              </w:rPr>
              <w:t>2</w:t>
            </w:r>
            <w:r>
              <w:rPr>
                <w:i/>
              </w:rPr>
              <w:t xml:space="preserve"> </w:t>
            </w:r>
            <w:r w:rsidRPr="006E0CB3">
              <w:rPr>
                <w:i/>
              </w:rPr>
              <w:t>năm 20</w:t>
            </w:r>
            <w:r>
              <w:rPr>
                <w:i/>
              </w:rPr>
              <w:t>21</w:t>
            </w:r>
          </w:p>
        </w:tc>
      </w:tr>
      <w:tr w:rsidR="00FF7300" w:rsidRPr="006E0CB3" w14:paraId="7D903ADD" w14:textId="77777777" w:rsidTr="00FD1DDD">
        <w:tc>
          <w:tcPr>
            <w:tcW w:w="3780" w:type="dxa"/>
          </w:tcPr>
          <w:p w14:paraId="63AD332E" w14:textId="2A993152" w:rsidR="00C67801" w:rsidRDefault="00FF7300" w:rsidP="00FD1DDD">
            <w:pPr>
              <w:jc w:val="center"/>
            </w:pPr>
            <w:r>
              <w:t xml:space="preserve">Số </w:t>
            </w:r>
            <w:r w:rsidR="00FE5BB9">
              <w:t>44</w:t>
            </w:r>
            <w:r>
              <w:t>-KH</w:t>
            </w:r>
            <w:r w:rsidRPr="006E0CB3">
              <w:t>/HU</w:t>
            </w:r>
          </w:p>
          <w:p w14:paraId="26CAF95C" w14:textId="7753C4AE" w:rsidR="00B33BE1" w:rsidRPr="00B33BE1" w:rsidRDefault="00B33BE1" w:rsidP="00FD1DDD">
            <w:pPr>
              <w:jc w:val="center"/>
              <w:rPr>
                <w:sz w:val="16"/>
                <w:szCs w:val="16"/>
              </w:rPr>
            </w:pPr>
          </w:p>
        </w:tc>
        <w:tc>
          <w:tcPr>
            <w:tcW w:w="5400" w:type="dxa"/>
          </w:tcPr>
          <w:p w14:paraId="53CD144A" w14:textId="77777777" w:rsidR="00FF7300" w:rsidRPr="006E0CB3" w:rsidRDefault="00FF7300" w:rsidP="00FE4B4D">
            <w:pPr>
              <w:jc w:val="center"/>
            </w:pPr>
          </w:p>
        </w:tc>
      </w:tr>
    </w:tbl>
    <w:p w14:paraId="212F2447" w14:textId="19BEBDC7" w:rsidR="00FF7300" w:rsidRPr="00F07810" w:rsidRDefault="00FF7300" w:rsidP="00CC4133">
      <w:pPr>
        <w:jc w:val="center"/>
        <w:rPr>
          <w:b/>
          <w:sz w:val="32"/>
          <w:szCs w:val="32"/>
        </w:rPr>
      </w:pPr>
      <w:r w:rsidRPr="00F07810">
        <w:rPr>
          <w:b/>
          <w:sz w:val="32"/>
          <w:szCs w:val="32"/>
        </w:rPr>
        <w:t>KẾ HOẠCH</w:t>
      </w:r>
    </w:p>
    <w:p w14:paraId="288F722A" w14:textId="77777777" w:rsidR="00FF7300" w:rsidRDefault="00FF7300" w:rsidP="00383032">
      <w:pPr>
        <w:spacing w:before="0"/>
        <w:jc w:val="center"/>
        <w:rPr>
          <w:b/>
        </w:rPr>
      </w:pPr>
      <w:r w:rsidRPr="00F07810">
        <w:t xml:space="preserve">CỦA HUYỆN ỦY </w:t>
      </w:r>
    </w:p>
    <w:p w14:paraId="748D9E34" w14:textId="77777777" w:rsidR="003C0946" w:rsidRDefault="00FF7300" w:rsidP="003C0946">
      <w:pPr>
        <w:spacing w:before="0"/>
        <w:jc w:val="center"/>
        <w:rPr>
          <w:b/>
        </w:rPr>
      </w:pPr>
      <w:r>
        <w:rPr>
          <w:b/>
        </w:rPr>
        <w:t>t</w:t>
      </w:r>
      <w:r w:rsidRPr="001823E3">
        <w:rPr>
          <w:b/>
        </w:rPr>
        <w:t xml:space="preserve">hực hiện Chương trình hành động </w:t>
      </w:r>
      <w:r w:rsidR="003C0946">
        <w:rPr>
          <w:b/>
        </w:rPr>
        <w:t xml:space="preserve">số 09-CTr/TU </w:t>
      </w:r>
      <w:r w:rsidRPr="001823E3">
        <w:rPr>
          <w:b/>
        </w:rPr>
        <w:t xml:space="preserve">của </w:t>
      </w:r>
      <w:r>
        <w:rPr>
          <w:b/>
        </w:rPr>
        <w:t>Tỉnh ủy</w:t>
      </w:r>
      <w:r w:rsidR="003C0946">
        <w:rPr>
          <w:b/>
        </w:rPr>
        <w:t xml:space="preserve"> về</w:t>
      </w:r>
    </w:p>
    <w:p w14:paraId="778D0532" w14:textId="6A3A6882" w:rsidR="007027A4" w:rsidRDefault="003C0946" w:rsidP="003C0946">
      <w:pPr>
        <w:spacing w:before="0"/>
        <w:jc w:val="center"/>
        <w:rPr>
          <w:b/>
        </w:rPr>
      </w:pPr>
      <w:r>
        <w:rPr>
          <w:b/>
        </w:rPr>
        <w:t xml:space="preserve"> đầu tư phát triển du lịch giai đoạn 2021 </w:t>
      </w:r>
      <w:r w:rsidR="007027A4">
        <w:rPr>
          <w:b/>
        </w:rPr>
        <w:t>-</w:t>
      </w:r>
      <w:r>
        <w:rPr>
          <w:b/>
        </w:rPr>
        <w:t xml:space="preserve"> 2025, phấn đ</w:t>
      </w:r>
      <w:r w:rsidR="007027A4">
        <w:rPr>
          <w:b/>
        </w:rPr>
        <w:t>ấ</w:t>
      </w:r>
      <w:r>
        <w:rPr>
          <w:b/>
        </w:rPr>
        <w:t>u trở thành ngành kinh tế mũi nhọn của tỉnh vào năm 2030, gắn với thực hiện Chương trình</w:t>
      </w:r>
    </w:p>
    <w:p w14:paraId="02140E9B" w14:textId="0C43ECDE" w:rsidR="00FF7300" w:rsidRDefault="003C0946" w:rsidP="007027A4">
      <w:pPr>
        <w:spacing w:before="0"/>
        <w:jc w:val="center"/>
        <w:rPr>
          <w:b/>
        </w:rPr>
      </w:pPr>
      <w:r>
        <w:rPr>
          <w:b/>
        </w:rPr>
        <w:t>hành động số 05-CTr/HU, ngày 14/9/202</w:t>
      </w:r>
      <w:r w:rsidR="00A172B4">
        <w:rPr>
          <w:b/>
        </w:rPr>
        <w:t>0</w:t>
      </w:r>
      <w:r>
        <w:rPr>
          <w:b/>
        </w:rPr>
        <w:t xml:space="preserve"> của Huyện ủy</w:t>
      </w:r>
    </w:p>
    <w:p w14:paraId="56810AFA" w14:textId="359C6719" w:rsidR="00FF7300" w:rsidRPr="00C67801" w:rsidRDefault="00004CB7" w:rsidP="00C67801">
      <w:pPr>
        <w:spacing w:before="0"/>
        <w:jc w:val="center"/>
        <w:rPr>
          <w:b/>
        </w:rPr>
      </w:pPr>
      <w:r>
        <w:rPr>
          <w:b/>
          <w:noProof/>
        </w:rPr>
        <mc:AlternateContent>
          <mc:Choice Requires="wps">
            <w:drawing>
              <wp:anchor distT="0" distB="0" distL="114300" distR="114300" simplePos="0" relativeHeight="251659264" behindDoc="0" locked="0" layoutInCell="1" allowOverlap="1" wp14:anchorId="79F10D1A" wp14:editId="3CE3948D">
                <wp:simplePos x="0" y="0"/>
                <wp:positionH relativeFrom="column">
                  <wp:posOffset>2306320</wp:posOffset>
                </wp:positionH>
                <wp:positionV relativeFrom="paragraph">
                  <wp:posOffset>64770</wp:posOffset>
                </wp:positionV>
                <wp:extent cx="135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EEF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6pt,5.1pt" to="288.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" strokecolor="black [3040]"/>
            </w:pict>
          </mc:Fallback>
        </mc:AlternateContent>
      </w:r>
    </w:p>
    <w:p w14:paraId="47A17D74" w14:textId="77777777" w:rsidR="00C67801" w:rsidRDefault="00C67801" w:rsidP="0083004F">
      <w:pPr>
        <w:spacing w:after="120"/>
        <w:ind w:firstLine="720"/>
        <w:rPr>
          <w:color w:val="000000"/>
        </w:rPr>
      </w:pPr>
    </w:p>
    <w:p w14:paraId="2F8EFB48" w14:textId="7996CF40" w:rsidR="00FF7300" w:rsidRPr="0083004F" w:rsidRDefault="00FF7300" w:rsidP="0083004F">
      <w:pPr>
        <w:spacing w:after="120"/>
        <w:ind w:firstLine="720"/>
        <w:rPr>
          <w:bCs/>
        </w:rPr>
      </w:pPr>
      <w:r>
        <w:rPr>
          <w:color w:val="000000"/>
        </w:rPr>
        <w:t xml:space="preserve">Thực hiện Chương trình hành động số 09-CTr/TU, ngày 18/8/2021 của Tỉnh ủy </w:t>
      </w:r>
      <w:r w:rsidRPr="009177DD">
        <w:t xml:space="preserve">về đầu tư phát triển du lịch giai đoạn 2021 </w:t>
      </w:r>
      <w:r w:rsidR="004D0BA6">
        <w:t>-</w:t>
      </w:r>
      <w:r w:rsidRPr="009177DD">
        <w:t xml:space="preserve"> 2025, phấn đấu trở</w:t>
      </w:r>
      <w:r>
        <w:t xml:space="preserve"> thành </w:t>
      </w:r>
      <w:r w:rsidRPr="009177DD">
        <w:t>ngành kinh tế mũi nhọn của tỉnh vào năm 2030</w:t>
      </w:r>
      <w:r w:rsidR="000660E9">
        <w:t xml:space="preserve">; </w:t>
      </w:r>
      <w:r w:rsidRPr="00DE25C5">
        <w:t>Huyện ủy</w:t>
      </w:r>
      <w:r w:rsidRPr="00DE25C5">
        <w:rPr>
          <w:color w:val="000000"/>
        </w:rPr>
        <w:t xml:space="preserve"> ban hành </w:t>
      </w:r>
      <w:r>
        <w:rPr>
          <w:color w:val="000000"/>
        </w:rPr>
        <w:t xml:space="preserve">Kế hoạch thực hiện </w:t>
      </w:r>
      <w:r w:rsidR="000660E9">
        <w:rPr>
          <w:color w:val="000000"/>
        </w:rPr>
        <w:t xml:space="preserve">Chương trình hành động số 09-CTr/TU của Tỉnh ủy, gắn với thực hiện Chương trình hành động số 05-CTr/HU, ngày 14/9/2020 của Huyện ủy </w:t>
      </w:r>
      <w:r w:rsidR="0083004F" w:rsidRPr="0083004F">
        <w:rPr>
          <w:bCs/>
        </w:rPr>
        <w:t>về bảo tồn và phát huy giá trị bản sắc văn hóa của các dân tộc; đầu tư, cải tạo, kết nối những thắng cảnh đẹp làm cơ sở đẩy mạnh phát triển du lịch văn hóa, du lịch sinh thái trên địa bàn huyện</w:t>
      </w:r>
      <w:r w:rsidR="0083004F">
        <w:rPr>
          <w:bCs/>
        </w:rPr>
        <w:t>,</w:t>
      </w:r>
      <w:r w:rsidR="00A172B4">
        <w:rPr>
          <w:bCs/>
        </w:rPr>
        <w:t xml:space="preserve"> giai đoạn 2020 - 2025</w:t>
      </w:r>
      <w:r w:rsidR="0083004F">
        <w:rPr>
          <w:bCs/>
        </w:rPr>
        <w:t xml:space="preserve"> như sau:</w:t>
      </w:r>
    </w:p>
    <w:p w14:paraId="1B4AB733" w14:textId="77777777" w:rsidR="00FF7300" w:rsidRPr="00DE25C5" w:rsidRDefault="00FF7300" w:rsidP="0049219A">
      <w:pPr>
        <w:shd w:val="clear" w:color="auto" w:fill="FFFFFF"/>
        <w:spacing w:before="0" w:line="330" w:lineRule="atLeast"/>
        <w:jc w:val="center"/>
        <w:rPr>
          <w:b/>
          <w:color w:val="000000"/>
        </w:rPr>
      </w:pPr>
      <w:r w:rsidRPr="00DE25C5">
        <w:rPr>
          <w:b/>
          <w:color w:val="000000"/>
        </w:rPr>
        <w:t>Phần thứ nhất</w:t>
      </w:r>
    </w:p>
    <w:p w14:paraId="1C62E24A" w14:textId="6BE751C0" w:rsidR="00FF7300" w:rsidRDefault="00FF7300" w:rsidP="0049219A">
      <w:pPr>
        <w:spacing w:before="0"/>
        <w:jc w:val="center"/>
      </w:pPr>
      <w:r w:rsidRPr="00DE25C5">
        <w:t xml:space="preserve">TÌNH HÌNH PHÁT TRIỂN DU LỊCH </w:t>
      </w:r>
    </w:p>
    <w:p w14:paraId="189004A8" w14:textId="77777777" w:rsidR="00FF7300" w:rsidRPr="00ED5F31" w:rsidRDefault="00FF7300" w:rsidP="0049219A">
      <w:pPr>
        <w:spacing w:before="0"/>
        <w:jc w:val="center"/>
      </w:pPr>
      <w:r w:rsidRPr="00DE25C5">
        <w:t>HUYỆN SÔNG HINH TRONG THỜI GIAN QUA</w:t>
      </w:r>
    </w:p>
    <w:p w14:paraId="680F575A" w14:textId="77777777" w:rsidR="00FF7300" w:rsidRPr="00DE25C5" w:rsidRDefault="00FF7300" w:rsidP="00F0648A">
      <w:pPr>
        <w:ind w:firstLine="720"/>
        <w:rPr>
          <w:b/>
        </w:rPr>
      </w:pPr>
      <w:r>
        <w:rPr>
          <w:b/>
        </w:rPr>
        <w:t>I-</w:t>
      </w:r>
      <w:r w:rsidRPr="00DE25C5">
        <w:rPr>
          <w:b/>
        </w:rPr>
        <w:t xml:space="preserve"> KẾT QUẢ ĐẠT ĐƯỢC</w:t>
      </w:r>
    </w:p>
    <w:p w14:paraId="2F970BFC" w14:textId="7FD7833F" w:rsidR="00FF7300" w:rsidRPr="00DE25C5" w:rsidRDefault="00B95416" w:rsidP="00F0648A">
      <w:pPr>
        <w:widowControl w:val="0"/>
        <w:ind w:firstLine="720"/>
        <w:rPr>
          <w:color w:val="000000"/>
          <w:lang w:val="de-DE" w:eastAsia="vi-VN"/>
        </w:rPr>
      </w:pPr>
      <w:r>
        <w:rPr>
          <w:color w:val="000000"/>
          <w:lang w:val="de-DE" w:eastAsia="vi-VN"/>
        </w:rPr>
        <w:t xml:space="preserve">1. </w:t>
      </w:r>
      <w:r w:rsidR="00FF7300">
        <w:rPr>
          <w:color w:val="000000"/>
          <w:lang w:val="de-DE" w:eastAsia="vi-VN"/>
        </w:rPr>
        <w:t>Thực hiện Đề án và Kế hoạch phát triển du lịch huyện Sông Hinh giai đoạn 2011- 2020, huyện đã</w:t>
      </w:r>
      <w:r w:rsidR="00FF7300" w:rsidRPr="00DE25C5">
        <w:rPr>
          <w:color w:val="000000"/>
          <w:lang w:val="de-DE" w:eastAsia="vi-VN"/>
        </w:rPr>
        <w:t xml:space="preserve"> huy động các nguồn vốn đầu tư xây dựng cơ sở hạ tầng ở</w:t>
      </w:r>
      <w:r w:rsidR="00FF7300">
        <w:rPr>
          <w:color w:val="000000"/>
          <w:lang w:val="de-DE" w:eastAsia="vi-VN"/>
        </w:rPr>
        <w:t xml:space="preserve"> </w:t>
      </w:r>
      <w:r w:rsidR="004C010C">
        <w:rPr>
          <w:color w:val="000000"/>
          <w:lang w:val="de-DE" w:eastAsia="vi-VN"/>
        </w:rPr>
        <w:t>t</w:t>
      </w:r>
      <w:r w:rsidR="00FF7300">
        <w:rPr>
          <w:color w:val="000000"/>
          <w:lang w:val="de-DE" w:eastAsia="vi-VN"/>
        </w:rPr>
        <w:t>rung t</w:t>
      </w:r>
      <w:r w:rsidR="00FF7300" w:rsidRPr="00DE25C5">
        <w:rPr>
          <w:color w:val="000000"/>
          <w:lang w:val="de-DE" w:eastAsia="vi-VN"/>
        </w:rPr>
        <w:t>âm thị trấn</w:t>
      </w:r>
      <w:r w:rsidR="00FF7300">
        <w:rPr>
          <w:color w:val="000000"/>
          <w:lang w:val="de-DE" w:eastAsia="vi-VN"/>
        </w:rPr>
        <w:t xml:space="preserve"> Hai Riêng</w:t>
      </w:r>
      <w:r w:rsidR="00FF7300" w:rsidRPr="00DE25C5">
        <w:rPr>
          <w:color w:val="000000"/>
          <w:lang w:val="de-DE" w:eastAsia="vi-VN"/>
        </w:rPr>
        <w:t xml:space="preserve">; </w:t>
      </w:r>
      <w:r w:rsidR="00FF7300">
        <w:rPr>
          <w:color w:val="000000"/>
          <w:lang w:val="de-DE" w:eastAsia="vi-VN"/>
        </w:rPr>
        <w:t xml:space="preserve">tổ chức </w:t>
      </w:r>
      <w:r w:rsidR="00FF7300" w:rsidRPr="00DE25C5">
        <w:rPr>
          <w:color w:val="000000"/>
          <w:lang w:val="de-DE" w:eastAsia="vi-VN"/>
        </w:rPr>
        <w:t>trồng cây xanh, cây cảnh, các loại hoa ở các tuyến đường</w:t>
      </w:r>
      <w:r w:rsidR="00FF7300">
        <w:rPr>
          <w:color w:val="000000"/>
          <w:lang w:val="de-DE" w:eastAsia="vi-VN"/>
        </w:rPr>
        <w:t xml:space="preserve"> nội thị </w:t>
      </w:r>
      <w:r w:rsidR="00F41EB2">
        <w:rPr>
          <w:color w:val="000000"/>
          <w:lang w:val="de-DE" w:eastAsia="vi-VN"/>
        </w:rPr>
        <w:t>và công viên 25/02; đồng thời hình</w:t>
      </w:r>
      <w:r w:rsidR="00FF7300">
        <w:rPr>
          <w:color w:val="000000"/>
          <w:lang w:val="de-DE" w:eastAsia="vi-VN"/>
        </w:rPr>
        <w:t xml:space="preserve"> thành được một số điểm du lịch sinh thái</w:t>
      </w:r>
      <w:r w:rsidR="00A172B4">
        <w:rPr>
          <w:color w:val="000000"/>
          <w:lang w:val="de-DE" w:eastAsia="vi-VN"/>
        </w:rPr>
        <w:t xml:space="preserve"> và</w:t>
      </w:r>
      <w:r w:rsidR="00FF7300">
        <w:rPr>
          <w:color w:val="000000"/>
          <w:lang w:val="de-DE" w:eastAsia="vi-VN"/>
        </w:rPr>
        <w:t xml:space="preserve"> </w:t>
      </w:r>
      <w:r w:rsidR="00A172B4">
        <w:rPr>
          <w:color w:val="000000"/>
          <w:lang w:val="de-DE" w:eastAsia="vi-VN"/>
        </w:rPr>
        <w:t>x</w:t>
      </w:r>
      <w:r w:rsidR="00FF7300" w:rsidRPr="00DE25C5">
        <w:rPr>
          <w:color w:val="000000"/>
          <w:lang w:val="de-DE" w:eastAsia="vi-VN"/>
        </w:rPr>
        <w:t xml:space="preserve">ây dựng </w:t>
      </w:r>
      <w:r w:rsidR="00FF7300">
        <w:rPr>
          <w:color w:val="000000"/>
          <w:lang w:val="de-DE" w:eastAsia="vi-VN"/>
        </w:rPr>
        <w:t>đ</w:t>
      </w:r>
      <w:r w:rsidR="00FF7300" w:rsidRPr="00DE25C5">
        <w:rPr>
          <w:color w:val="000000"/>
          <w:lang w:val="de-DE" w:eastAsia="vi-VN"/>
        </w:rPr>
        <w:t>iể</w:t>
      </w:r>
      <w:r w:rsidR="00FF7300">
        <w:rPr>
          <w:color w:val="000000"/>
          <w:lang w:val="de-DE" w:eastAsia="vi-VN"/>
        </w:rPr>
        <w:t>m D</w:t>
      </w:r>
      <w:r w:rsidR="00FF7300" w:rsidRPr="00DE25C5">
        <w:rPr>
          <w:color w:val="000000"/>
          <w:lang w:val="de-DE" w:eastAsia="vi-VN"/>
        </w:rPr>
        <w:t>u lị</w:t>
      </w:r>
      <w:r w:rsidR="00FF7300">
        <w:rPr>
          <w:color w:val="000000"/>
          <w:lang w:val="de-DE" w:eastAsia="vi-VN"/>
        </w:rPr>
        <w:t>ch v</w:t>
      </w:r>
      <w:r w:rsidR="00FF7300" w:rsidRPr="00DE25C5">
        <w:rPr>
          <w:color w:val="000000"/>
          <w:lang w:val="de-DE" w:eastAsia="vi-VN"/>
        </w:rPr>
        <w:t xml:space="preserve">ăn hóa cộng đồng </w:t>
      </w:r>
      <w:r w:rsidR="00480A6F">
        <w:rPr>
          <w:color w:val="000000"/>
          <w:lang w:val="de-DE" w:eastAsia="vi-VN"/>
        </w:rPr>
        <w:t xml:space="preserve">buôn Lê Diêm </w:t>
      </w:r>
      <w:r w:rsidR="00FF7300" w:rsidRPr="00DE25C5">
        <w:rPr>
          <w:color w:val="000000"/>
          <w:lang w:val="de-DE" w:eastAsia="vi-VN"/>
        </w:rPr>
        <w:t xml:space="preserve">để tạo điểm nhấn du lịch của huyện. </w:t>
      </w:r>
    </w:p>
    <w:p w14:paraId="50B398CA" w14:textId="1427A73B" w:rsidR="00FF7300" w:rsidRPr="00B64EC8" w:rsidRDefault="00B95416" w:rsidP="00F0648A">
      <w:pPr>
        <w:widowControl w:val="0"/>
        <w:ind w:left="-67" w:firstLine="787"/>
        <w:rPr>
          <w:color w:val="000000"/>
          <w:lang w:val="de-DE" w:eastAsia="vi-VN"/>
        </w:rPr>
      </w:pPr>
      <w:r>
        <w:rPr>
          <w:color w:val="000000"/>
          <w:lang w:val="de-DE" w:eastAsia="vi-VN"/>
        </w:rPr>
        <w:t xml:space="preserve">2. </w:t>
      </w:r>
      <w:r w:rsidR="00FF7300" w:rsidRPr="00DE25C5">
        <w:rPr>
          <w:color w:val="000000"/>
          <w:lang w:val="de-DE" w:eastAsia="vi-VN"/>
        </w:rPr>
        <w:t xml:space="preserve">Tổ chức </w:t>
      </w:r>
      <w:r w:rsidR="00FF7300">
        <w:rPr>
          <w:color w:val="000000"/>
          <w:lang w:val="de-DE" w:eastAsia="vi-VN"/>
        </w:rPr>
        <w:t xml:space="preserve">nhiều </w:t>
      </w:r>
      <w:r w:rsidR="00FF7300" w:rsidRPr="00DE25C5">
        <w:rPr>
          <w:color w:val="000000"/>
          <w:lang w:val="de-DE" w:eastAsia="vi-VN"/>
        </w:rPr>
        <w:t>sự kiện văn hóa, thể thao và du lịch trên địa bàn huyện</w:t>
      </w:r>
      <w:r w:rsidR="00FF7300">
        <w:rPr>
          <w:color w:val="000000"/>
          <w:lang w:val="de-DE" w:eastAsia="vi-VN"/>
        </w:rPr>
        <w:t xml:space="preserve"> và</w:t>
      </w:r>
      <w:r w:rsidR="00FF7300" w:rsidRPr="00DE25C5">
        <w:rPr>
          <w:color w:val="000000"/>
          <w:lang w:val="de-DE" w:eastAsia="vi-VN"/>
        </w:rPr>
        <w:t xml:space="preserve"> giao lưu văn hóa với các đoàn khách Quốc tế</w:t>
      </w:r>
      <w:r w:rsidR="00FF7300">
        <w:rPr>
          <w:color w:val="000000"/>
          <w:lang w:val="de-DE" w:eastAsia="vi-VN"/>
        </w:rPr>
        <w:t>,</w:t>
      </w:r>
      <w:r w:rsidR="00FF7300" w:rsidRPr="00DE25C5">
        <w:rPr>
          <w:color w:val="000000"/>
          <w:lang w:val="de-DE" w:eastAsia="vi-VN"/>
        </w:rPr>
        <w:t xml:space="preserve"> trong nước... Chủ động khai thác và kết nối </w:t>
      </w:r>
      <w:r w:rsidR="00FF7300">
        <w:rPr>
          <w:color w:val="000000"/>
          <w:lang w:val="de-DE" w:eastAsia="vi-VN"/>
        </w:rPr>
        <w:t xml:space="preserve">một số </w:t>
      </w:r>
      <w:r w:rsidR="00FF7300" w:rsidRPr="00DE25C5">
        <w:rPr>
          <w:color w:val="000000"/>
          <w:lang w:val="de-DE" w:eastAsia="vi-VN"/>
        </w:rPr>
        <w:t xml:space="preserve">tour du lịch, liên kết với các công ty lữ hành để xây dựng các tour du lịch đến Sông Hinh. </w:t>
      </w:r>
      <w:r w:rsidR="00FF7300" w:rsidRPr="00DE25C5">
        <w:rPr>
          <w:color w:val="000000"/>
          <w:lang w:val="vi-VN" w:eastAsia="vi-VN"/>
        </w:rPr>
        <w:t xml:space="preserve">Ước tính </w:t>
      </w:r>
      <w:r w:rsidR="00F41EB2">
        <w:rPr>
          <w:color w:val="000000"/>
          <w:lang w:val="de-DE" w:eastAsia="vi-VN"/>
        </w:rPr>
        <w:t>hàng năm trung bình</w:t>
      </w:r>
      <w:r w:rsidR="00FF7300" w:rsidRPr="00B64EC8">
        <w:rPr>
          <w:color w:val="000000"/>
          <w:lang w:val="de-DE" w:eastAsia="vi-VN"/>
        </w:rPr>
        <w:t xml:space="preserve"> có khoảng từ 18.000 đến trên 20.000 lượt khách</w:t>
      </w:r>
      <w:r w:rsidR="00FF7300" w:rsidRPr="00DE25C5">
        <w:rPr>
          <w:color w:val="000000"/>
          <w:lang w:val="vi-VN" w:eastAsia="vi-VN"/>
        </w:rPr>
        <w:t xml:space="preserve"> đế</w:t>
      </w:r>
      <w:r w:rsidR="00FF7300">
        <w:rPr>
          <w:color w:val="000000"/>
          <w:lang w:val="vi-VN" w:eastAsia="vi-VN"/>
        </w:rPr>
        <w:t xml:space="preserve">n </w:t>
      </w:r>
      <w:r w:rsidR="00FF7300" w:rsidRPr="00B64EC8">
        <w:rPr>
          <w:color w:val="000000"/>
          <w:lang w:val="de-DE" w:eastAsia="vi-VN"/>
        </w:rPr>
        <w:t>tham quan, du lịch.</w:t>
      </w:r>
    </w:p>
    <w:p w14:paraId="14F959D9" w14:textId="6C72B5E9" w:rsidR="00FF7300" w:rsidRDefault="00B95416" w:rsidP="00F0648A">
      <w:pPr>
        <w:widowControl w:val="0"/>
        <w:ind w:firstLine="720"/>
        <w:rPr>
          <w:color w:val="000000"/>
          <w:lang w:val="de-DE" w:eastAsia="vi-VN"/>
        </w:rPr>
      </w:pPr>
      <w:r>
        <w:rPr>
          <w:color w:val="000000"/>
          <w:lang w:val="de-DE" w:eastAsia="vi-VN"/>
        </w:rPr>
        <w:t xml:space="preserve">3. </w:t>
      </w:r>
      <w:r w:rsidR="00FF7300">
        <w:rPr>
          <w:color w:val="000000"/>
          <w:lang w:val="de-DE" w:eastAsia="vi-VN"/>
        </w:rPr>
        <w:t>C</w:t>
      </w:r>
      <w:r w:rsidR="00480A6F">
        <w:rPr>
          <w:color w:val="000000"/>
          <w:lang w:val="de-DE" w:eastAsia="vi-VN"/>
        </w:rPr>
        <w:t>ác c</w:t>
      </w:r>
      <w:r w:rsidR="00FF7300">
        <w:rPr>
          <w:color w:val="000000"/>
          <w:lang w:val="de-DE" w:eastAsia="vi-VN"/>
        </w:rPr>
        <w:t xml:space="preserve">ơ sở lưu trú du lịch cơ bản đáp ứng được số lượng khách du lịch đến và lưu trú lại, đến nay toàn huyện có 06 cơ sở kinh doanh lưu trú, có 03 di tích lịch sử, </w:t>
      </w:r>
      <w:r w:rsidR="00480A6F">
        <w:rPr>
          <w:color w:val="000000"/>
          <w:lang w:val="de-DE" w:eastAsia="vi-VN"/>
        </w:rPr>
        <w:t xml:space="preserve">di tích </w:t>
      </w:r>
      <w:r w:rsidR="00FF7300">
        <w:rPr>
          <w:color w:val="000000"/>
          <w:lang w:val="de-DE" w:eastAsia="vi-VN"/>
        </w:rPr>
        <w:t>thắng cảnh và điểm du lịch văn hóa cộng đồng được UBND tỉnh công nhận.</w:t>
      </w:r>
    </w:p>
    <w:p w14:paraId="1270127F" w14:textId="77777777" w:rsidR="00B33BE1" w:rsidRDefault="00B33BE1" w:rsidP="00FD1DDD">
      <w:pPr>
        <w:widowControl w:val="0"/>
        <w:ind w:firstLine="720"/>
        <w:rPr>
          <w:color w:val="000000"/>
          <w:lang w:val="de-DE" w:eastAsia="vi-VN"/>
        </w:rPr>
      </w:pPr>
    </w:p>
    <w:p w14:paraId="50706CCF" w14:textId="77777777" w:rsidR="00B33BE1" w:rsidRDefault="00B33BE1" w:rsidP="00FD1DDD">
      <w:pPr>
        <w:widowControl w:val="0"/>
        <w:ind w:firstLine="720"/>
        <w:rPr>
          <w:color w:val="000000"/>
          <w:lang w:val="de-DE" w:eastAsia="vi-VN"/>
        </w:rPr>
      </w:pPr>
    </w:p>
    <w:p w14:paraId="4FBEE4FC" w14:textId="708243D0" w:rsidR="00C67801" w:rsidRPr="00C67801" w:rsidRDefault="00B95416" w:rsidP="00FD1DDD">
      <w:pPr>
        <w:widowControl w:val="0"/>
        <w:ind w:firstLine="720"/>
        <w:rPr>
          <w:color w:val="000000"/>
          <w:lang w:val="de-DE" w:eastAsia="vi-VN"/>
        </w:rPr>
      </w:pPr>
      <w:r>
        <w:rPr>
          <w:color w:val="000000"/>
          <w:lang w:val="de-DE" w:eastAsia="vi-VN"/>
        </w:rPr>
        <w:lastRenderedPageBreak/>
        <w:t xml:space="preserve">4. </w:t>
      </w:r>
      <w:r w:rsidR="00FF7300" w:rsidRPr="00B64EC8">
        <w:rPr>
          <w:color w:val="000000"/>
          <w:lang w:val="de-DE" w:eastAsia="vi-VN"/>
        </w:rPr>
        <w:t>Quảng bá giới thiệu tiềm năng du lịch qua các sự kiện văn hóa, thể thao và du lịch được tổ chức ở khu vực miền Trung, ở tỉnh và huyện; xây dựng clip giới thiệu thông tin trên các Báo, Đài phát thanh, truyền h</w:t>
      </w:r>
      <w:r w:rsidR="00DC2617">
        <w:rPr>
          <w:color w:val="000000"/>
          <w:lang w:val="de-DE" w:eastAsia="vi-VN"/>
        </w:rPr>
        <w:t>ình</w:t>
      </w:r>
      <w:r w:rsidR="00FF7300" w:rsidRPr="00B64EC8">
        <w:rPr>
          <w:color w:val="000000"/>
          <w:lang w:val="de-DE" w:eastAsia="vi-VN"/>
        </w:rPr>
        <w:t xml:space="preserve"> của Trung ương, địa phương và trên các trang mạng xă hội.</w:t>
      </w:r>
      <w:r w:rsidR="00FF7300" w:rsidRPr="00DE25C5">
        <w:rPr>
          <w:color w:val="000000"/>
          <w:lang w:val="de-DE" w:eastAsia="vi-VN"/>
        </w:rPr>
        <w:t xml:space="preserve"> Mời gọi các doanh nghiệ</w:t>
      </w:r>
      <w:r w:rsidR="00FF7300">
        <w:rPr>
          <w:color w:val="000000"/>
          <w:lang w:val="de-DE" w:eastAsia="vi-VN"/>
        </w:rPr>
        <w:t>p,</w:t>
      </w:r>
      <w:r w:rsidR="00FF7300" w:rsidRPr="00DE25C5">
        <w:rPr>
          <w:color w:val="000000"/>
          <w:lang w:val="de-DE" w:eastAsia="vi-VN"/>
        </w:rPr>
        <w:t xml:space="preserve"> tổ chứ</w:t>
      </w:r>
      <w:r w:rsidR="00FF7300">
        <w:rPr>
          <w:color w:val="000000"/>
          <w:lang w:val="de-DE" w:eastAsia="vi-VN"/>
        </w:rPr>
        <w:t>c,</w:t>
      </w:r>
      <w:r w:rsidR="00FF7300" w:rsidRPr="00DE25C5">
        <w:rPr>
          <w:color w:val="000000"/>
          <w:lang w:val="de-DE" w:eastAsia="vi-VN"/>
        </w:rPr>
        <w:t xml:space="preserve"> cá nhân trong và ngoài huyện đầu tư xây dựng cơ sở</w:t>
      </w:r>
      <w:r w:rsidR="00FF7300">
        <w:rPr>
          <w:color w:val="000000"/>
          <w:lang w:val="de-DE" w:eastAsia="vi-VN"/>
        </w:rPr>
        <w:t xml:space="preserve"> hạ tầng</w:t>
      </w:r>
      <w:r w:rsidR="00FF7300" w:rsidRPr="00DE25C5">
        <w:rPr>
          <w:color w:val="000000"/>
          <w:lang w:val="de-DE" w:eastAsia="vi-VN"/>
        </w:rPr>
        <w:t xml:space="preserve"> để phát triển du lịch.</w:t>
      </w:r>
    </w:p>
    <w:p w14:paraId="272697CE" w14:textId="4C2C04BF" w:rsidR="00FF7300" w:rsidRPr="00B64EC8" w:rsidRDefault="00FF7300" w:rsidP="009834E4">
      <w:pPr>
        <w:widowControl w:val="0"/>
        <w:ind w:firstLine="720"/>
        <w:rPr>
          <w:b/>
          <w:color w:val="000000"/>
          <w:lang w:val="de-DE" w:eastAsia="vi-VN"/>
        </w:rPr>
      </w:pPr>
      <w:r w:rsidRPr="00B64EC8">
        <w:rPr>
          <w:b/>
          <w:color w:val="000000"/>
          <w:lang w:val="de-DE" w:eastAsia="vi-VN"/>
        </w:rPr>
        <w:t xml:space="preserve">II- HẠN CHẾ VÀ NGUYÊN NHÂN </w:t>
      </w:r>
    </w:p>
    <w:p w14:paraId="0E9A6ED0" w14:textId="77777777" w:rsidR="00FF7300" w:rsidRPr="00B64EC8" w:rsidRDefault="00FF7300" w:rsidP="009834E4">
      <w:pPr>
        <w:widowControl w:val="0"/>
        <w:ind w:firstLine="720"/>
        <w:rPr>
          <w:b/>
          <w:color w:val="000000"/>
          <w:lang w:val="de-DE" w:eastAsia="vi-VN"/>
        </w:rPr>
      </w:pPr>
      <w:r w:rsidRPr="00B64EC8">
        <w:rPr>
          <w:b/>
          <w:color w:val="000000"/>
          <w:lang w:val="de-DE" w:eastAsia="vi-VN"/>
        </w:rPr>
        <w:t xml:space="preserve">1. </w:t>
      </w:r>
      <w:r w:rsidRPr="00B64EC8">
        <w:rPr>
          <w:b/>
          <w:color w:val="000000"/>
          <w:lang w:val="de-DE"/>
        </w:rPr>
        <w:t xml:space="preserve">Hạn chế </w:t>
      </w:r>
    </w:p>
    <w:p w14:paraId="5599E526" w14:textId="78FCB5D6" w:rsidR="00FF7300" w:rsidRDefault="00FF7300" w:rsidP="00F0648A">
      <w:pPr>
        <w:widowControl w:val="0"/>
        <w:ind w:firstLine="720"/>
        <w:rPr>
          <w:color w:val="000000"/>
          <w:lang w:val="vi-VN" w:eastAsia="vi-VN"/>
        </w:rPr>
      </w:pPr>
      <w:r w:rsidRPr="00C40F59">
        <w:rPr>
          <w:lang w:val="de-DE" w:eastAsia="vi-VN"/>
        </w:rPr>
        <w:t>- N</w:t>
      </w:r>
      <w:r w:rsidRPr="00C40F59">
        <w:rPr>
          <w:lang w:val="vi-VN" w:eastAsia="vi-VN"/>
        </w:rPr>
        <w:t xml:space="preserve">guồn </w:t>
      </w:r>
      <w:r w:rsidRPr="00C40F59">
        <w:rPr>
          <w:lang w:val="de-DE" w:eastAsia="vi-VN"/>
        </w:rPr>
        <w:t>vốn</w:t>
      </w:r>
      <w:r w:rsidRPr="00C40F59">
        <w:rPr>
          <w:lang w:val="vi-VN" w:eastAsia="vi-VN"/>
        </w:rPr>
        <w:t xml:space="preserve"> đầu tư </w:t>
      </w:r>
      <w:r w:rsidRPr="00C40F59">
        <w:rPr>
          <w:lang w:val="de-DE" w:eastAsia="vi-VN"/>
        </w:rPr>
        <w:t xml:space="preserve">và </w:t>
      </w:r>
      <w:r w:rsidRPr="00C40F59">
        <w:rPr>
          <w:lang w:val="vi-VN" w:eastAsia="vi-VN"/>
        </w:rPr>
        <w:t xml:space="preserve">vốn huy động </w:t>
      </w:r>
      <w:r w:rsidRPr="00C40F59">
        <w:rPr>
          <w:lang w:val="de-DE" w:eastAsia="vi-VN"/>
        </w:rPr>
        <w:t xml:space="preserve">xây dựng cơ sở hạ tầng </w:t>
      </w:r>
      <w:r w:rsidRPr="00C40F59">
        <w:rPr>
          <w:lang w:val="vi-VN" w:eastAsia="vi-VN"/>
        </w:rPr>
        <w:t>phục vụ cho phát triển du lịch</w:t>
      </w:r>
      <w:r w:rsidR="00E22AA2" w:rsidRPr="00C40F59">
        <w:rPr>
          <w:lang w:val="de-DE" w:eastAsia="vi-VN"/>
        </w:rPr>
        <w:t xml:space="preserve"> còn</w:t>
      </w:r>
      <w:r w:rsidRPr="00C40F59">
        <w:rPr>
          <w:lang w:val="de-DE" w:eastAsia="vi-VN"/>
        </w:rPr>
        <w:t xml:space="preserve"> hạn </w:t>
      </w:r>
      <w:r w:rsidRPr="00B64EC8">
        <w:rPr>
          <w:color w:val="000000"/>
          <w:lang w:val="de-DE" w:eastAsia="vi-VN"/>
        </w:rPr>
        <w:t xml:space="preserve">chế, chưa đáp ứng được mục tiêu, giải pháp đề ra, nhất là vốn đầu tư xây dựng điểm du lịch văn hóa cộng đồng buôn </w:t>
      </w:r>
      <w:r w:rsidR="00480A6F">
        <w:rPr>
          <w:color w:val="000000"/>
          <w:lang w:val="de-DE" w:eastAsia="vi-VN"/>
        </w:rPr>
        <w:t>L</w:t>
      </w:r>
      <w:r w:rsidRPr="00B64EC8">
        <w:rPr>
          <w:color w:val="000000"/>
          <w:lang w:val="de-DE" w:eastAsia="vi-VN"/>
        </w:rPr>
        <w:t>ê Diêm</w:t>
      </w:r>
      <w:r w:rsidRPr="00DE25C5">
        <w:rPr>
          <w:color w:val="000000"/>
          <w:lang w:val="vi-VN" w:eastAsia="vi-VN"/>
        </w:rPr>
        <w:t xml:space="preserve">. </w:t>
      </w:r>
    </w:p>
    <w:p w14:paraId="0BF8B681" w14:textId="05B3C0AD" w:rsidR="00FF7300" w:rsidRPr="00B64EC8" w:rsidRDefault="00FF7300" w:rsidP="00F0648A">
      <w:pPr>
        <w:widowControl w:val="0"/>
        <w:ind w:firstLine="720"/>
        <w:rPr>
          <w:color w:val="000000"/>
          <w:lang w:val="vi-VN" w:eastAsia="vi-VN"/>
        </w:rPr>
      </w:pPr>
      <w:r w:rsidRPr="00B64EC8">
        <w:rPr>
          <w:color w:val="000000"/>
          <w:lang w:val="vi-VN" w:eastAsia="vi-VN"/>
        </w:rPr>
        <w:t xml:space="preserve">- </w:t>
      </w:r>
      <w:r w:rsidRPr="00DE25C5">
        <w:rPr>
          <w:color w:val="000000"/>
          <w:lang w:val="vi-VN" w:eastAsia="vi-VN"/>
        </w:rPr>
        <w:t>C</w:t>
      </w:r>
      <w:r w:rsidRPr="00B64EC8">
        <w:rPr>
          <w:color w:val="000000"/>
          <w:lang w:val="vi-VN" w:eastAsia="vi-VN"/>
        </w:rPr>
        <w:t xml:space="preserve">hưa xây dựng được </w:t>
      </w:r>
      <w:r w:rsidRPr="00DE25C5">
        <w:rPr>
          <w:color w:val="000000"/>
          <w:lang w:val="vi-VN" w:eastAsia="vi-VN"/>
        </w:rPr>
        <w:t>thương hiệu</w:t>
      </w:r>
      <w:r w:rsidRPr="00B64EC8">
        <w:rPr>
          <w:color w:val="000000"/>
          <w:lang w:val="vi-VN" w:eastAsia="vi-VN"/>
        </w:rPr>
        <w:t>,</w:t>
      </w:r>
      <w:r w:rsidRPr="00DE25C5">
        <w:rPr>
          <w:color w:val="000000"/>
          <w:lang w:val="vi-VN" w:eastAsia="vi-VN"/>
        </w:rPr>
        <w:t xml:space="preserve"> </w:t>
      </w:r>
      <w:r w:rsidRPr="00B64EC8">
        <w:rPr>
          <w:color w:val="000000"/>
          <w:lang w:val="vi-VN" w:eastAsia="vi-VN"/>
        </w:rPr>
        <w:t>sản phẩm</w:t>
      </w:r>
      <w:r w:rsidRPr="00DE25C5">
        <w:rPr>
          <w:color w:val="000000"/>
          <w:lang w:val="vi-VN" w:eastAsia="vi-VN"/>
        </w:rPr>
        <w:t xml:space="preserve"> du lịch </w:t>
      </w:r>
      <w:r>
        <w:rPr>
          <w:color w:val="000000"/>
          <w:lang w:val="vi-VN" w:eastAsia="vi-VN"/>
        </w:rPr>
        <w:t>đặc trưng của huyện</w:t>
      </w:r>
      <w:r w:rsidRPr="00B64EC8">
        <w:rPr>
          <w:color w:val="000000"/>
          <w:lang w:val="vi-VN" w:eastAsia="vi-VN"/>
        </w:rPr>
        <w:t>. Một số điểm như Hồ trung tâm, điểm du lịch văn hóa cộng đồng buôn Lê Diêm, đồi Thông được xác định là điểm nhấn du lịch của huyện, nhưng chưa có các dịch vụ hỗ trợ kèm theo, nên chưa phát huy được tiềm năng, thế mạnh</w:t>
      </w:r>
      <w:r w:rsidR="00E22AA2">
        <w:rPr>
          <w:color w:val="000000"/>
          <w:lang w:val="vi-VN" w:eastAsia="vi-VN"/>
        </w:rPr>
        <w:t xml:space="preserve"> những khu vực này. </w:t>
      </w:r>
      <w:r w:rsidR="00E22AA2" w:rsidRPr="00C40F59">
        <w:rPr>
          <w:lang w:val="vi-VN" w:eastAsia="vi-VN"/>
        </w:rPr>
        <w:t>Chương trình</w:t>
      </w:r>
      <w:r w:rsidRPr="00C40F59">
        <w:rPr>
          <w:lang w:val="vi-VN" w:eastAsia="vi-VN"/>
        </w:rPr>
        <w:t xml:space="preserve"> </w:t>
      </w:r>
      <w:r w:rsidRPr="00B64EC8">
        <w:rPr>
          <w:color w:val="000000"/>
          <w:lang w:val="vi-VN" w:eastAsia="vi-VN"/>
        </w:rPr>
        <w:t>kết nối các t</w:t>
      </w:r>
      <w:r w:rsidR="004D0BA6">
        <w:rPr>
          <w:color w:val="000000"/>
          <w:lang w:val="vi-VN" w:eastAsia="vi-VN"/>
        </w:rPr>
        <w:t>our du lịch đến với Sông Hinh còn</w:t>
      </w:r>
      <w:r w:rsidRPr="00B64EC8">
        <w:rPr>
          <w:color w:val="000000"/>
          <w:lang w:val="vi-VN" w:eastAsia="vi-VN"/>
        </w:rPr>
        <w:t xml:space="preserve"> ít và mang tính nhỏ lẻ chưa đạt yêu cầu.</w:t>
      </w:r>
    </w:p>
    <w:p w14:paraId="5F7E2237" w14:textId="77777777" w:rsidR="00FF7300" w:rsidRPr="00B64EC8" w:rsidRDefault="00FF7300" w:rsidP="00F0648A">
      <w:pPr>
        <w:ind w:firstLine="720"/>
        <w:rPr>
          <w:lang w:val="vi-VN"/>
        </w:rPr>
      </w:pPr>
      <w:r w:rsidRPr="00B64EC8">
        <w:rPr>
          <w:color w:val="000000"/>
          <w:lang w:val="vi-VN" w:eastAsia="vi-VN"/>
        </w:rPr>
        <w:t>- Không có cán bộ chuyên trách làm công tác du lịch. Đội ngũ c</w:t>
      </w:r>
      <w:r w:rsidRPr="00B64EC8">
        <w:rPr>
          <w:lang w:val="vi-VN"/>
        </w:rPr>
        <w:t xml:space="preserve">án bộ làm công tác văn hóa, nhất </w:t>
      </w:r>
      <w:r w:rsidRPr="00FE339F">
        <w:rPr>
          <w:lang w:val="vi-VN"/>
        </w:rPr>
        <w:t xml:space="preserve">là </w:t>
      </w:r>
      <w:r w:rsidRPr="00B64EC8">
        <w:rPr>
          <w:lang w:val="vi-VN"/>
        </w:rPr>
        <w:t xml:space="preserve">cấp cơ sở chưa đáp ứng yêu cầu nhiệm vụ đặt ra. </w:t>
      </w:r>
    </w:p>
    <w:p w14:paraId="04F39065" w14:textId="77777777" w:rsidR="00FF7300" w:rsidRPr="00B64EC8" w:rsidRDefault="00FF7300" w:rsidP="00F0648A">
      <w:pPr>
        <w:widowControl w:val="0"/>
        <w:ind w:firstLine="720"/>
        <w:rPr>
          <w:color w:val="000000"/>
          <w:lang w:val="vi-VN" w:eastAsia="vi-VN"/>
        </w:rPr>
      </w:pPr>
      <w:r w:rsidRPr="00B64EC8">
        <w:rPr>
          <w:color w:val="000000"/>
          <w:lang w:val="vi-VN" w:eastAsia="vi-VN"/>
        </w:rPr>
        <w:t xml:space="preserve">- Công tác tuyên truyền, </w:t>
      </w:r>
      <w:r w:rsidR="00244CA2">
        <w:rPr>
          <w:color w:val="000000"/>
          <w:lang w:val="vi-VN" w:eastAsia="vi-VN"/>
        </w:rPr>
        <w:t>giới thiệu, quảng bá du lịch còn</w:t>
      </w:r>
      <w:r w:rsidRPr="00B64EC8">
        <w:rPr>
          <w:color w:val="000000"/>
          <w:lang w:val="vi-VN" w:eastAsia="vi-VN"/>
        </w:rPr>
        <w:t xml:space="preserve"> nhiều hạn chế.</w:t>
      </w:r>
    </w:p>
    <w:p w14:paraId="0EF72233" w14:textId="60D587E5" w:rsidR="00FF7300" w:rsidRPr="00B64EC8" w:rsidRDefault="00FF7300" w:rsidP="00F0648A">
      <w:pPr>
        <w:ind w:firstLine="748"/>
        <w:rPr>
          <w:color w:val="FF0000"/>
          <w:lang w:val="vi-VN" w:eastAsia="vi-VN"/>
        </w:rPr>
      </w:pPr>
      <w:r w:rsidRPr="00B64EC8">
        <w:rPr>
          <w:color w:val="000000"/>
          <w:lang w:val="vi-VN" w:eastAsia="vi-VN"/>
        </w:rPr>
        <w:t xml:space="preserve">- </w:t>
      </w:r>
      <w:r w:rsidRPr="00B64EC8">
        <w:rPr>
          <w:lang w:val="vi-VN"/>
        </w:rPr>
        <w:t>S</w:t>
      </w:r>
      <w:r w:rsidRPr="00B64EC8">
        <w:rPr>
          <w:bCs/>
          <w:spacing w:val="6"/>
          <w:lang w:val="vi-VN"/>
        </w:rPr>
        <w:t>ự phối hợp giữa các cơ quan, ban, ngành, đoàn thể trong</w:t>
      </w:r>
      <w:r w:rsidRPr="00B64EC8">
        <w:rPr>
          <w:lang w:val="vi-VN" w:eastAsia="vi-VN"/>
        </w:rPr>
        <w:t xml:space="preserve"> triển khai thực hiện Đề án và các kế hoạch phát triển du lịch của huyện nói chung, điểm du lịch văn hóa cộng đ</w:t>
      </w:r>
      <w:r w:rsidR="00FD1DDD">
        <w:rPr>
          <w:lang w:eastAsia="vi-VN"/>
        </w:rPr>
        <w:t>ồ</w:t>
      </w:r>
      <w:r w:rsidRPr="00B64EC8">
        <w:rPr>
          <w:lang w:val="vi-VN" w:eastAsia="vi-VN"/>
        </w:rPr>
        <w:t>ng buôn Lê Diêm nói riêng chưa chặt chẽ.</w:t>
      </w:r>
    </w:p>
    <w:p w14:paraId="39E7B826" w14:textId="77777777" w:rsidR="00FF7300" w:rsidRPr="00B64EC8" w:rsidRDefault="00FF7300" w:rsidP="00F0648A">
      <w:pPr>
        <w:ind w:firstLine="700"/>
        <w:rPr>
          <w:b/>
          <w:lang w:val="vi-VN"/>
        </w:rPr>
      </w:pPr>
      <w:r w:rsidRPr="00B64EC8">
        <w:rPr>
          <w:b/>
          <w:lang w:val="vi-VN"/>
        </w:rPr>
        <w:t xml:space="preserve">2. Nguyên nhân    </w:t>
      </w:r>
    </w:p>
    <w:p w14:paraId="0990576F" w14:textId="77777777" w:rsidR="00FF7300" w:rsidRPr="00B64EC8" w:rsidRDefault="00FF7300" w:rsidP="00F0648A">
      <w:pPr>
        <w:ind w:firstLine="700"/>
        <w:rPr>
          <w:lang w:val="vi-VN"/>
        </w:rPr>
      </w:pPr>
      <w:r w:rsidRPr="00B64EC8">
        <w:rPr>
          <w:i/>
          <w:lang w:val="vi-VN"/>
        </w:rPr>
        <w:t>2.</w:t>
      </w:r>
      <w:r w:rsidRPr="00B64EC8">
        <w:rPr>
          <w:b/>
          <w:i/>
          <w:lang w:val="vi-VN"/>
        </w:rPr>
        <w:t>1. Về khách quan</w:t>
      </w:r>
      <w:r w:rsidRPr="00B64EC8">
        <w:rPr>
          <w:lang w:val="vi-VN"/>
        </w:rPr>
        <w:t xml:space="preserve"> </w:t>
      </w:r>
    </w:p>
    <w:p w14:paraId="0176F7B3" w14:textId="77777777" w:rsidR="00FF7300" w:rsidRDefault="00FF7300" w:rsidP="00F0648A">
      <w:pPr>
        <w:ind w:firstLine="700"/>
        <w:rPr>
          <w:lang w:val="vi-VN"/>
        </w:rPr>
      </w:pPr>
      <w:r>
        <w:rPr>
          <w:lang w:val="vi-VN"/>
        </w:rPr>
        <w:t>-</w:t>
      </w:r>
      <w:r w:rsidRPr="00FE339F">
        <w:rPr>
          <w:lang w:val="vi-VN"/>
        </w:rPr>
        <w:t xml:space="preserve"> L</w:t>
      </w:r>
      <w:r>
        <w:rPr>
          <w:lang w:val="vi-VN"/>
        </w:rPr>
        <w:t>à</w:t>
      </w:r>
      <w:r w:rsidRPr="00FE339F">
        <w:rPr>
          <w:lang w:val="vi-VN"/>
        </w:rPr>
        <w:t xml:space="preserve"> </w:t>
      </w:r>
      <w:r w:rsidRPr="00B64EC8">
        <w:rPr>
          <w:lang w:val="vi-VN"/>
        </w:rPr>
        <w:t>huyện miền núi và cách xa trung tâm Tỉnh lỵ; mặt khác điều kiện phát triển kinh tế - xã hội thấp;</w:t>
      </w:r>
      <w:r w:rsidRPr="00D15051">
        <w:rPr>
          <w:lang w:val="vi-VN"/>
        </w:rPr>
        <w:t xml:space="preserve"> đời sống của đại bộ phận nhân dân còn khó khăn, nhất là vùng đồng bào dân tộc thiểu số. </w:t>
      </w:r>
    </w:p>
    <w:p w14:paraId="4C092E3F" w14:textId="77777777" w:rsidR="00FF7300" w:rsidRPr="00B64EC8" w:rsidRDefault="00FF7300" w:rsidP="00F0648A">
      <w:pPr>
        <w:rPr>
          <w:lang w:val="vi-VN"/>
        </w:rPr>
      </w:pPr>
      <w:r w:rsidRPr="00B64EC8">
        <w:rPr>
          <w:lang w:val="vi-VN"/>
        </w:rPr>
        <w:t xml:space="preserve"> </w:t>
      </w:r>
      <w:r>
        <w:rPr>
          <w:lang w:val="vi-VN"/>
        </w:rPr>
        <w:tab/>
      </w:r>
      <w:r w:rsidRPr="00B64EC8">
        <w:rPr>
          <w:lang w:val="vi-VN"/>
        </w:rPr>
        <w:t xml:space="preserve">- Hạ tầng cơ sở về văn hóa, du lịch chưa đầu tư đồng bộ, không đảm bảo các yêu cầu để phát triển du lịch. </w:t>
      </w:r>
    </w:p>
    <w:p w14:paraId="174004C7" w14:textId="77777777" w:rsidR="00FF7300" w:rsidRPr="000F333E" w:rsidRDefault="00FF7300" w:rsidP="00F0648A">
      <w:pPr>
        <w:ind w:firstLine="720"/>
        <w:rPr>
          <w:lang w:val="vi-VN"/>
        </w:rPr>
      </w:pPr>
      <w:r w:rsidRPr="00B64EC8">
        <w:rPr>
          <w:lang w:val="vi-VN"/>
        </w:rPr>
        <w:t>- Các điểm du lịch sinh thái nhỏ lẻ và còn hoang sơ nên việc kêu gọi, huy động nguồn vốn phát triển du lịch khó khăn.</w:t>
      </w:r>
    </w:p>
    <w:p w14:paraId="0E03F5BA" w14:textId="77777777" w:rsidR="00FF7300" w:rsidRPr="00B64EC8" w:rsidRDefault="00FF7300" w:rsidP="00F0648A">
      <w:pPr>
        <w:ind w:firstLine="748"/>
        <w:rPr>
          <w:lang w:val="vi-VN"/>
        </w:rPr>
      </w:pPr>
      <w:r w:rsidRPr="00B64EC8">
        <w:rPr>
          <w:bCs/>
          <w:i/>
          <w:lang w:val="vi-VN"/>
        </w:rPr>
        <w:t>2.</w:t>
      </w:r>
      <w:r w:rsidRPr="00B64EC8">
        <w:rPr>
          <w:b/>
          <w:i/>
          <w:lang w:val="vi-VN"/>
        </w:rPr>
        <w:t>2. Về chủ quan</w:t>
      </w:r>
      <w:r w:rsidRPr="00B64EC8">
        <w:rPr>
          <w:lang w:val="vi-VN"/>
        </w:rPr>
        <w:t xml:space="preserve"> </w:t>
      </w:r>
    </w:p>
    <w:p w14:paraId="48F69339" w14:textId="651276C9" w:rsidR="00FF7300" w:rsidRPr="00B64EC8" w:rsidRDefault="00FF7300" w:rsidP="00F0648A">
      <w:pPr>
        <w:ind w:firstLine="660"/>
        <w:rPr>
          <w:lang w:val="vi-VN"/>
        </w:rPr>
      </w:pPr>
      <w:r w:rsidRPr="00B64EC8">
        <w:rPr>
          <w:lang w:val="vi-VN"/>
        </w:rPr>
        <w:t>- Nhận thức một số cấp ủy đảng, chính quyền, cơ quan, ban, ngành, đoàn thể về vai trò, vị trí, tầm quan trọng về phát triển du lịch có mặt còn hạn chế.</w:t>
      </w:r>
    </w:p>
    <w:p w14:paraId="367AC374" w14:textId="52CDBF53" w:rsidR="00FF7300" w:rsidRPr="00B64EC8" w:rsidRDefault="00FF7300" w:rsidP="00F0648A">
      <w:pPr>
        <w:ind w:firstLine="660"/>
        <w:rPr>
          <w:lang w:val="vi-VN"/>
        </w:rPr>
      </w:pPr>
      <w:r w:rsidRPr="00B64EC8">
        <w:rPr>
          <w:lang w:val="vi-VN"/>
        </w:rPr>
        <w:t xml:space="preserve"> - Công tác quản lý nhà nước </w:t>
      </w:r>
      <w:r w:rsidR="00716646">
        <w:t xml:space="preserve">về </w:t>
      </w:r>
      <w:r w:rsidRPr="00B64EC8">
        <w:rPr>
          <w:lang w:val="vi-VN"/>
        </w:rPr>
        <w:t xml:space="preserve">du lịch sinh thái, </w:t>
      </w:r>
      <w:r w:rsidR="00716646">
        <w:t xml:space="preserve">các </w:t>
      </w:r>
      <w:r w:rsidRPr="00B64EC8">
        <w:rPr>
          <w:lang w:val="vi-VN"/>
        </w:rPr>
        <w:t xml:space="preserve">di tích lịch sử, văn hóa chưa chặt chẽ dẫn đến có nơi bị xâm phạm. </w:t>
      </w:r>
    </w:p>
    <w:p w14:paraId="6288109A" w14:textId="1DB75557" w:rsidR="008D1AC8" w:rsidRDefault="00FF7300" w:rsidP="00FD1DDD">
      <w:pPr>
        <w:ind w:firstLine="720"/>
        <w:rPr>
          <w:color w:val="000000"/>
          <w:lang w:val="vi-VN" w:eastAsia="vi-VN"/>
        </w:rPr>
      </w:pPr>
      <w:r w:rsidRPr="00B64EC8">
        <w:rPr>
          <w:lang w:val="vi-VN"/>
        </w:rPr>
        <w:lastRenderedPageBreak/>
        <w:t xml:space="preserve">- Chưa quan tâm đúng mức đến công tác </w:t>
      </w:r>
      <w:r w:rsidRPr="00DE25C5">
        <w:rPr>
          <w:color w:val="000000"/>
          <w:lang w:val="vi-VN" w:eastAsia="vi-VN"/>
        </w:rPr>
        <w:t>đào tạo</w:t>
      </w:r>
      <w:r w:rsidRPr="00B64EC8">
        <w:rPr>
          <w:color w:val="000000"/>
          <w:lang w:val="vi-VN" w:eastAsia="vi-VN"/>
        </w:rPr>
        <w:t>, bồi dưỡng</w:t>
      </w:r>
      <w:r w:rsidRPr="00DE25C5">
        <w:rPr>
          <w:color w:val="000000"/>
          <w:lang w:val="vi-VN" w:eastAsia="vi-VN"/>
        </w:rPr>
        <w:t xml:space="preserve"> nguồn nhân lực phục vụ cho công tác phát triển du lịch</w:t>
      </w:r>
      <w:r w:rsidRPr="00B64EC8">
        <w:rPr>
          <w:color w:val="000000"/>
          <w:lang w:val="vi-VN" w:eastAsia="vi-VN"/>
        </w:rPr>
        <w:t xml:space="preserve">. Các nhà hàng, khách sạn, nhà nghỉ, các </w:t>
      </w:r>
      <w:r w:rsidR="00FD1DDD">
        <w:rPr>
          <w:color w:val="000000"/>
          <w:lang w:eastAsia="vi-VN"/>
        </w:rPr>
        <w:t>đ</w:t>
      </w:r>
      <w:r w:rsidRPr="00B64EC8">
        <w:rPr>
          <w:color w:val="000000"/>
          <w:lang w:val="vi-VN" w:eastAsia="vi-VN"/>
        </w:rPr>
        <w:t xml:space="preserve">iểm du lịch, vui chơi, giải trí phục vụ thiếu tính chuyên nghiệp. </w:t>
      </w:r>
      <w:r w:rsidR="00FD1DDD">
        <w:rPr>
          <w:color w:val="000000"/>
          <w:lang w:eastAsia="vi-VN"/>
        </w:rPr>
        <w:t xml:space="preserve"> </w:t>
      </w:r>
      <w:r w:rsidRPr="00B64EC8">
        <w:rPr>
          <w:color w:val="000000"/>
          <w:lang w:val="vi-VN" w:eastAsia="vi-VN"/>
        </w:rPr>
        <w:t xml:space="preserve"> </w:t>
      </w:r>
    </w:p>
    <w:p w14:paraId="45CABF70" w14:textId="696369F7" w:rsidR="00FF7300" w:rsidRPr="0083004F" w:rsidRDefault="00FF7300" w:rsidP="009D7FA9">
      <w:pPr>
        <w:jc w:val="center"/>
        <w:rPr>
          <w:color w:val="000000"/>
          <w:lang w:val="vi-VN" w:eastAsia="vi-VN"/>
        </w:rPr>
      </w:pPr>
      <w:r w:rsidRPr="00B64EC8">
        <w:rPr>
          <w:b/>
          <w:lang w:val="vi-VN"/>
        </w:rPr>
        <w:t>Phần thứ hai</w:t>
      </w:r>
    </w:p>
    <w:p w14:paraId="0E1EF426" w14:textId="77777777" w:rsidR="00FF7300" w:rsidRPr="00B64EC8" w:rsidRDefault="00FF7300" w:rsidP="00F0648A">
      <w:pPr>
        <w:jc w:val="center"/>
        <w:rPr>
          <w:lang w:val="vi-VN"/>
        </w:rPr>
      </w:pPr>
      <w:r w:rsidRPr="00B64EC8">
        <w:rPr>
          <w:lang w:val="vi-VN"/>
        </w:rPr>
        <w:t>MỤC TIÊU, NHIỆM VỤ VÀ GIẢI PHÁP</w:t>
      </w:r>
    </w:p>
    <w:p w14:paraId="262D983D" w14:textId="77777777" w:rsidR="00FF7300" w:rsidRPr="00B64EC8" w:rsidRDefault="00FF7300" w:rsidP="00C67801">
      <w:pPr>
        <w:ind w:firstLine="720"/>
        <w:rPr>
          <w:b/>
          <w:lang w:val="vi-VN"/>
        </w:rPr>
      </w:pPr>
      <w:r w:rsidRPr="00B64EC8">
        <w:rPr>
          <w:b/>
          <w:lang w:val="vi-VN"/>
        </w:rPr>
        <w:t>I- MỤC TIÊU</w:t>
      </w:r>
    </w:p>
    <w:p w14:paraId="3E362032" w14:textId="77777777" w:rsidR="00FF7300" w:rsidRPr="00B64EC8" w:rsidRDefault="00FF7300" w:rsidP="009834E4">
      <w:pPr>
        <w:ind w:firstLine="748"/>
        <w:rPr>
          <w:b/>
          <w:lang w:val="vi-VN"/>
        </w:rPr>
      </w:pPr>
      <w:r w:rsidRPr="00B64EC8">
        <w:rPr>
          <w:b/>
          <w:lang w:val="vi-VN"/>
        </w:rPr>
        <w:t>1. Mục tiêu tổng quát</w:t>
      </w:r>
    </w:p>
    <w:p w14:paraId="3D7DF54E" w14:textId="0B0240EC" w:rsidR="00FF7300" w:rsidRPr="00C40F59" w:rsidRDefault="00FF7300" w:rsidP="00F0648A">
      <w:pPr>
        <w:ind w:firstLine="720"/>
        <w:rPr>
          <w:lang w:val="vi-VN"/>
        </w:rPr>
      </w:pPr>
      <w:r w:rsidRPr="00C40F59">
        <w:rPr>
          <w:lang w:val="vi-VN"/>
        </w:rPr>
        <w:t xml:space="preserve"> </w:t>
      </w:r>
      <w:r w:rsidR="00004CB7" w:rsidRPr="00C40F59">
        <w:t xml:space="preserve">- </w:t>
      </w:r>
      <w:r w:rsidRPr="00C40F59">
        <w:rPr>
          <w:lang w:val="vi-VN"/>
        </w:rPr>
        <w:t xml:space="preserve">Phát triển du lịch huyện phải đồng bộ và gắn với phát triển kinh tế - xã hội, nâng cao được đời sống vật chất, tinh thần </w:t>
      </w:r>
      <w:r w:rsidR="006E4457" w:rsidRPr="00C40F59">
        <w:t xml:space="preserve">và giải quyết việc làm </w:t>
      </w:r>
      <w:r w:rsidRPr="00C40F59">
        <w:rPr>
          <w:lang w:val="vi-VN"/>
        </w:rPr>
        <w:t xml:space="preserve">cho </w:t>
      </w:r>
      <w:r w:rsidR="006E4457" w:rsidRPr="00C40F59">
        <w:t xml:space="preserve">người </w:t>
      </w:r>
      <w:r w:rsidRPr="00C40F59">
        <w:rPr>
          <w:lang w:val="vi-VN"/>
        </w:rPr>
        <w:t>dân</w:t>
      </w:r>
      <w:r w:rsidR="008E3F8D" w:rsidRPr="00C40F59">
        <w:t>, đồng th</w:t>
      </w:r>
      <w:r w:rsidR="006E4457" w:rsidRPr="00C40F59">
        <w:t>ời</w:t>
      </w:r>
      <w:r w:rsidR="008E3F8D" w:rsidRPr="00C40F59">
        <w:t xml:space="preserve"> có đóng góp quan trọng vào nền kinh kế của huyện.</w:t>
      </w:r>
      <w:r w:rsidRPr="00C40F59">
        <w:rPr>
          <w:lang w:val="vi-VN"/>
        </w:rPr>
        <w:t xml:space="preserve"> </w:t>
      </w:r>
    </w:p>
    <w:p w14:paraId="224E81C1" w14:textId="4E651F15" w:rsidR="00004CB7" w:rsidRPr="00C40F59" w:rsidRDefault="00004CB7" w:rsidP="00004CB7">
      <w:pPr>
        <w:ind w:firstLine="720"/>
      </w:pPr>
      <w:r w:rsidRPr="00C40F59">
        <w:t>- Bảo tồn và phát huy giá trị bản sắc văn hóa của đồng bào các dân tộc huyện Sông Hinh nhằm góp phần xây dựng nền văn hóa và con người Sông Hinh p</w:t>
      </w:r>
      <w:r w:rsidR="00E22AA2" w:rsidRPr="00C40F59">
        <w:t>hát triển toàn diện, hướng đến C</w:t>
      </w:r>
      <w:r w:rsidRPr="00C40F59">
        <w:t>hân -</w:t>
      </w:r>
      <w:r w:rsidR="00E22AA2" w:rsidRPr="00C40F59">
        <w:t xml:space="preserve"> Thiện - M</w:t>
      </w:r>
      <w:r w:rsidRPr="00C40F59">
        <w:t xml:space="preserve">ỹ. </w:t>
      </w:r>
    </w:p>
    <w:p w14:paraId="703CD27B" w14:textId="15E7AEFB" w:rsidR="00004CB7" w:rsidRPr="00B64EC8" w:rsidRDefault="00004CB7" w:rsidP="00004CB7">
      <w:pPr>
        <w:ind w:firstLine="720"/>
        <w:rPr>
          <w:lang w:val="vi-VN"/>
        </w:rPr>
      </w:pPr>
      <w:r>
        <w:t xml:space="preserve">- </w:t>
      </w:r>
      <w:r w:rsidRPr="00B64EC8">
        <w:rPr>
          <w:lang w:val="vi-VN"/>
        </w:rPr>
        <w:t>Tiếp tục xây</w:t>
      </w:r>
      <w:r>
        <w:rPr>
          <w:lang w:val="vi-VN"/>
        </w:rPr>
        <w:t xml:space="preserve"> dựng thương hiệu du lịch Sông </w:t>
      </w:r>
      <w:r>
        <w:t>H</w:t>
      </w:r>
      <w:r w:rsidRPr="00B64EC8">
        <w:rPr>
          <w:lang w:val="vi-VN"/>
        </w:rPr>
        <w:t xml:space="preserve">inh là điểm đến </w:t>
      </w:r>
      <w:r>
        <w:t>“An toàn - T</w:t>
      </w:r>
      <w:r w:rsidRPr="00B64EC8">
        <w:rPr>
          <w:lang w:val="vi-VN"/>
        </w:rPr>
        <w:t xml:space="preserve">hân thiện </w:t>
      </w:r>
      <w:r>
        <w:t>- H</w:t>
      </w:r>
      <w:r w:rsidRPr="00B64EC8">
        <w:rPr>
          <w:lang w:val="vi-VN"/>
        </w:rPr>
        <w:t>ấp dẫn</w:t>
      </w:r>
      <w:r>
        <w:t xml:space="preserve">” là một trong những mắc xích quan trọng để </w:t>
      </w:r>
      <w:r w:rsidRPr="00B64EC8">
        <w:rPr>
          <w:lang w:val="vi-VN"/>
        </w:rPr>
        <w:t xml:space="preserve">kết nối </w:t>
      </w:r>
      <w:r w:rsidR="008B3597">
        <w:t xml:space="preserve">và liên kết phát triển du lịch </w:t>
      </w:r>
      <w:r w:rsidRPr="00B64EC8">
        <w:rPr>
          <w:lang w:val="vi-VN"/>
        </w:rPr>
        <w:t xml:space="preserve">trong </w:t>
      </w:r>
      <w:r w:rsidR="008B3597">
        <w:t xml:space="preserve">và ngoài </w:t>
      </w:r>
      <w:r w:rsidRPr="00B64EC8">
        <w:rPr>
          <w:lang w:val="vi-VN"/>
        </w:rPr>
        <w:t>tỉnh</w:t>
      </w:r>
      <w:r w:rsidR="008B3597">
        <w:t xml:space="preserve"> đến với Sông Hinh</w:t>
      </w:r>
      <w:r w:rsidRPr="00B64EC8">
        <w:rPr>
          <w:lang w:val="vi-VN"/>
        </w:rPr>
        <w:t>.</w:t>
      </w:r>
    </w:p>
    <w:p w14:paraId="29AD1E99" w14:textId="77777777" w:rsidR="00FF7300" w:rsidRPr="00B64EC8" w:rsidRDefault="00FF7300" w:rsidP="009834E4">
      <w:pPr>
        <w:ind w:firstLine="720"/>
        <w:rPr>
          <w:b/>
          <w:lang w:val="vi-VN"/>
        </w:rPr>
      </w:pPr>
      <w:r w:rsidRPr="00B64EC8">
        <w:rPr>
          <w:b/>
          <w:lang w:val="vi-VN"/>
        </w:rPr>
        <w:t>2. Mục tiêu cụ thể</w:t>
      </w:r>
    </w:p>
    <w:p w14:paraId="717B9451" w14:textId="431330DF" w:rsidR="00FF7300" w:rsidRDefault="00FF7300" w:rsidP="009834E4">
      <w:pPr>
        <w:ind w:firstLine="720"/>
        <w:rPr>
          <w:b/>
          <w:i/>
          <w:lang w:val="vi-VN"/>
        </w:rPr>
      </w:pPr>
      <w:r w:rsidRPr="00B64EC8">
        <w:rPr>
          <w:b/>
          <w:i/>
          <w:lang w:val="vi-VN"/>
        </w:rPr>
        <w:t>2.1. Đến năm 2025</w:t>
      </w:r>
    </w:p>
    <w:p w14:paraId="5246AD22" w14:textId="720C61A3" w:rsidR="00327DDD" w:rsidRPr="00327DDD" w:rsidRDefault="00327DDD" w:rsidP="00327DDD">
      <w:pPr>
        <w:ind w:firstLine="720"/>
        <w:rPr>
          <w:rFonts w:eastAsia="Courier New"/>
          <w:lang w:val="de-DE" w:eastAsia="vi-VN"/>
        </w:rPr>
      </w:pPr>
      <w:r w:rsidRPr="00B36DF4">
        <w:rPr>
          <w:rFonts w:eastAsia="Courier New"/>
          <w:lang w:val="de-DE" w:eastAsia="vi-VN"/>
        </w:rPr>
        <w:t xml:space="preserve">- 100% </w:t>
      </w:r>
      <w:r>
        <w:rPr>
          <w:rFonts w:eastAsia="Courier New"/>
          <w:lang w:val="de-DE" w:eastAsia="vi-VN"/>
        </w:rPr>
        <w:t xml:space="preserve">thôn, </w:t>
      </w:r>
      <w:r w:rsidRPr="00B36DF4">
        <w:rPr>
          <w:rFonts w:eastAsia="Courier New"/>
          <w:lang w:val="de-DE" w:eastAsia="vi-VN"/>
        </w:rPr>
        <w:t xml:space="preserve">buôn đồng bào dân tộc thiểu số có </w:t>
      </w:r>
      <w:r>
        <w:rPr>
          <w:rFonts w:eastAsia="Courier New"/>
          <w:lang w:val="de-DE" w:eastAsia="vi-VN"/>
        </w:rPr>
        <w:t xml:space="preserve">nhạc </w:t>
      </w:r>
      <w:r w:rsidRPr="00B36DF4">
        <w:rPr>
          <w:rFonts w:eastAsia="Courier New"/>
          <w:lang w:val="de-DE" w:eastAsia="vi-VN"/>
        </w:rPr>
        <w:t xml:space="preserve">cụ </w:t>
      </w:r>
      <w:r>
        <w:rPr>
          <w:rFonts w:eastAsia="Courier New"/>
          <w:lang w:val="de-DE" w:eastAsia="vi-VN"/>
        </w:rPr>
        <w:t xml:space="preserve">phù hợp với đặc điểm từng đồng bào dân tộc thiểu số và hoàn </w:t>
      </w:r>
      <w:r w:rsidRPr="000E6F5A">
        <w:t xml:space="preserve">thành việc sưu tầm, xây dựng hồ sơ đối với những </w:t>
      </w:r>
      <w:r w:rsidRPr="000E6F5A">
        <w:rPr>
          <w:lang w:val="en-GB"/>
        </w:rPr>
        <w:t>hiện vật có giá trị văn hóa lịch sử</w:t>
      </w:r>
      <w:r>
        <w:rPr>
          <w:lang w:val="en-GB"/>
        </w:rPr>
        <w:t xml:space="preserve">, </w:t>
      </w:r>
      <w:r w:rsidRPr="000E6F5A">
        <w:rPr>
          <w:lang w:val="en-GB"/>
        </w:rPr>
        <w:t>văn hóa phi vật thể</w:t>
      </w:r>
      <w:r>
        <w:rPr>
          <w:lang w:val="en-GB"/>
        </w:rPr>
        <w:t>.</w:t>
      </w:r>
    </w:p>
    <w:p w14:paraId="2CF5E53B" w14:textId="186AA426" w:rsidR="00FF7300" w:rsidRPr="00B64EC8" w:rsidRDefault="00FF7300" w:rsidP="00F0648A">
      <w:pPr>
        <w:ind w:firstLine="720"/>
        <w:rPr>
          <w:lang w:val="vi-VN"/>
        </w:rPr>
      </w:pPr>
      <w:r w:rsidRPr="00B64EC8">
        <w:rPr>
          <w:lang w:val="vi-VN"/>
        </w:rPr>
        <w:t xml:space="preserve">- Phấn đấu lượt khách du lịch tăng bình quân 10 đến 15%/năm </w:t>
      </w:r>
      <w:r w:rsidRPr="00B64EC8">
        <w:rPr>
          <w:i/>
          <w:lang w:val="vi-VN"/>
        </w:rPr>
        <w:t>(hiện nay 18.000 người/năm)</w:t>
      </w:r>
      <w:r w:rsidRPr="00B64EC8">
        <w:rPr>
          <w:lang w:val="vi-VN"/>
        </w:rPr>
        <w:t xml:space="preserve">; thu hút hơn 28.000 đến 30.000 lượt khách du lịch đến huyện; trong đó khách ngoài huyện chiếm 60%. </w:t>
      </w:r>
      <w:r w:rsidR="00FD1DDD">
        <w:t>Tạo điều kiện để các c</w:t>
      </w:r>
      <w:r w:rsidRPr="00B64EC8">
        <w:rPr>
          <w:lang w:val="vi-VN"/>
        </w:rPr>
        <w:t>ơ sở</w:t>
      </w:r>
      <w:r>
        <w:rPr>
          <w:lang w:val="vi-VN"/>
        </w:rPr>
        <w:t xml:space="preserve"> l</w:t>
      </w:r>
      <w:r w:rsidRPr="00FE339F">
        <w:rPr>
          <w:lang w:val="vi-VN"/>
        </w:rPr>
        <w:t>ư</w:t>
      </w:r>
      <w:r w:rsidRPr="00B64EC8">
        <w:rPr>
          <w:lang w:val="vi-VN"/>
        </w:rPr>
        <w:t xml:space="preserve">u trú </w:t>
      </w:r>
      <w:r w:rsidR="00FD1DDD">
        <w:t>nâng cao chất lượng dịch vụ</w:t>
      </w:r>
      <w:r w:rsidR="00345896">
        <w:t xml:space="preserve"> phục vụ và xây dựng</w:t>
      </w:r>
      <w:r w:rsidR="00FD1DDD">
        <w:t xml:space="preserve"> thương hiệu, sản phẩm để</w:t>
      </w:r>
      <w:r w:rsidRPr="00B64EC8">
        <w:rPr>
          <w:lang w:val="vi-VN"/>
        </w:rPr>
        <w:t xml:space="preserve"> đáp ứng khách du lịch lưu tr</w:t>
      </w:r>
      <w:r w:rsidRPr="00FE339F">
        <w:rPr>
          <w:lang w:val="vi-VN"/>
        </w:rPr>
        <w:t>ú</w:t>
      </w:r>
      <w:r w:rsidRPr="00B64EC8">
        <w:rPr>
          <w:lang w:val="vi-VN"/>
        </w:rPr>
        <w:t xml:space="preserve"> lại.</w:t>
      </w:r>
    </w:p>
    <w:p w14:paraId="7067E15F" w14:textId="24E62F67" w:rsidR="00FF7300" w:rsidRPr="00B64EC8" w:rsidRDefault="00FF7300" w:rsidP="00F0648A">
      <w:pPr>
        <w:ind w:firstLine="720"/>
        <w:rPr>
          <w:lang w:val="vi-VN"/>
        </w:rPr>
      </w:pPr>
      <w:r w:rsidRPr="00B64EC8">
        <w:rPr>
          <w:lang w:val="vi-VN"/>
        </w:rPr>
        <w:t xml:space="preserve">- Đến năm 2022, đề nghị </w:t>
      </w:r>
      <w:r w:rsidR="007027A4">
        <w:t xml:space="preserve">tỉnh </w:t>
      </w:r>
      <w:r w:rsidRPr="00B64EC8">
        <w:rPr>
          <w:lang w:val="vi-VN"/>
        </w:rPr>
        <w:t xml:space="preserve">công nhận 01 di tích thắng cảnh cấp tỉnh thác </w:t>
      </w:r>
      <w:r w:rsidR="00D2070B">
        <w:rPr>
          <w:lang w:val="de-DE" w:eastAsia="vi-VN"/>
        </w:rPr>
        <w:t>J</w:t>
      </w:r>
      <w:r>
        <w:rPr>
          <w:lang w:val="de-DE" w:eastAsia="vi-VN"/>
        </w:rPr>
        <w:t>rai</w:t>
      </w:r>
      <w:r w:rsidR="00D2070B">
        <w:rPr>
          <w:lang w:val="de-DE" w:eastAsia="vi-VN"/>
        </w:rPr>
        <w:t xml:space="preserve"> T</w:t>
      </w:r>
      <w:r>
        <w:rPr>
          <w:lang w:val="de-DE" w:eastAsia="vi-VN"/>
        </w:rPr>
        <w:t>ang</w:t>
      </w:r>
      <w:r w:rsidRPr="00B64EC8">
        <w:rPr>
          <w:lang w:val="vi-VN"/>
        </w:rPr>
        <w:t xml:space="preserve"> buôn Ly, xã Ea Trol. </w:t>
      </w:r>
    </w:p>
    <w:p w14:paraId="5C3DEAA7" w14:textId="5E57BA84" w:rsidR="00FF7300" w:rsidRDefault="00FF7300" w:rsidP="00F0648A">
      <w:pPr>
        <w:ind w:firstLine="720"/>
        <w:rPr>
          <w:i/>
          <w:lang w:val="vi-VN"/>
        </w:rPr>
      </w:pPr>
      <w:r w:rsidRPr="00FA5453">
        <w:rPr>
          <w:lang w:val="de-DE" w:eastAsia="vi-VN"/>
        </w:rPr>
        <w:t>- X</w:t>
      </w:r>
      <w:r w:rsidRPr="00B64EC8">
        <w:rPr>
          <w:lang w:val="vi-VN"/>
        </w:rPr>
        <w:t xml:space="preserve">ây dựng được thương hiệu, sản phẩm du lịch đặc trưng của huyện và hình thành tuyến du lịch: </w:t>
      </w:r>
      <w:r w:rsidRPr="00FE339F">
        <w:rPr>
          <w:i/>
          <w:lang w:val="vi-VN"/>
        </w:rPr>
        <w:t xml:space="preserve">“Sinh thái - Văn hóa </w:t>
      </w:r>
      <w:r w:rsidR="00B3613A">
        <w:rPr>
          <w:i/>
        </w:rPr>
        <w:t xml:space="preserve">- </w:t>
      </w:r>
      <w:r w:rsidRPr="00FE339F">
        <w:rPr>
          <w:i/>
          <w:lang w:val="vi-VN"/>
        </w:rPr>
        <w:t>Cộng đồng”.</w:t>
      </w:r>
    </w:p>
    <w:p w14:paraId="7E993D77" w14:textId="75EB8741" w:rsidR="008B3597" w:rsidRPr="008B3597" w:rsidRDefault="008B3597" w:rsidP="008B3597">
      <w:pPr>
        <w:ind w:firstLine="720"/>
      </w:pPr>
      <w:r>
        <w:t xml:space="preserve">- </w:t>
      </w:r>
      <w:r w:rsidRPr="00D14FFB">
        <w:t xml:space="preserve">Phấn đấu đến năm 2025 cơ bản hoàn thành việc sưu tầm, xây dựng hồ sơ đối với những </w:t>
      </w:r>
      <w:r w:rsidRPr="00D14FFB">
        <w:rPr>
          <w:lang w:val="en-GB"/>
        </w:rPr>
        <w:t xml:space="preserve">hiện vật có giá trị văn hóa lịch sử; văn hóa phi vật thể và </w:t>
      </w:r>
      <w:r w:rsidRPr="00D14FFB">
        <w:rPr>
          <w:rFonts w:eastAsia="Courier New"/>
          <w:lang w:val="de-DE" w:eastAsia="vi-VN"/>
        </w:rPr>
        <w:t>phục dựng một số lễ hội tiêu biểu của đồng bào các dân tộc thiểu số</w:t>
      </w:r>
      <w:r>
        <w:rPr>
          <w:rFonts w:eastAsia="Courier New"/>
          <w:lang w:val="de-DE" w:eastAsia="vi-VN"/>
        </w:rPr>
        <w:t>.</w:t>
      </w:r>
    </w:p>
    <w:p w14:paraId="3B5070F2" w14:textId="669B3870" w:rsidR="00327DDD" w:rsidRDefault="00FF7300" w:rsidP="00B33BE1">
      <w:pPr>
        <w:ind w:firstLine="720"/>
        <w:rPr>
          <w:lang w:val="vi-VN"/>
        </w:rPr>
      </w:pPr>
      <w:r w:rsidRPr="00B64EC8">
        <w:rPr>
          <w:lang w:val="vi-VN"/>
        </w:rPr>
        <w:t xml:space="preserve">- Phấn đấu đến năm 2024 buôn Lê Diêm trở thành điểm </w:t>
      </w:r>
      <w:r w:rsidRPr="00FE339F">
        <w:rPr>
          <w:i/>
          <w:lang w:val="vi-VN"/>
        </w:rPr>
        <w:t>“Du lịch văn hóa  cộng đồng, gắn với</w:t>
      </w:r>
      <w:r w:rsidRPr="00FE339F">
        <w:rPr>
          <w:i/>
          <w:lang w:val="de-DE" w:eastAsia="vi-VN"/>
        </w:rPr>
        <w:t xml:space="preserve"> biểu diễn nghệ thuật dân gian</w:t>
      </w:r>
      <w:r w:rsidRPr="00FE339F">
        <w:rPr>
          <w:i/>
          <w:lang w:val="vi-VN"/>
        </w:rPr>
        <w:t>”</w:t>
      </w:r>
      <w:r w:rsidRPr="00B64EC8">
        <w:rPr>
          <w:lang w:val="vi-VN"/>
        </w:rPr>
        <w:t xml:space="preserve">. </w:t>
      </w:r>
    </w:p>
    <w:p w14:paraId="6BD0FC66" w14:textId="4B6FBB7B" w:rsidR="00B3613A" w:rsidRDefault="00B3613A" w:rsidP="00B33BE1">
      <w:pPr>
        <w:ind w:firstLine="720"/>
        <w:rPr>
          <w:lang w:val="vi-VN"/>
        </w:rPr>
      </w:pPr>
    </w:p>
    <w:p w14:paraId="18784337" w14:textId="77777777" w:rsidR="00B3613A" w:rsidRPr="00B33BE1" w:rsidRDefault="00B3613A" w:rsidP="00B33BE1">
      <w:pPr>
        <w:ind w:firstLine="720"/>
        <w:rPr>
          <w:lang w:val="vi-VN"/>
        </w:rPr>
      </w:pPr>
    </w:p>
    <w:p w14:paraId="1FE014C0" w14:textId="7C4D44AC" w:rsidR="008E3F8D" w:rsidRPr="006E4457" w:rsidRDefault="00FF7300" w:rsidP="006E4457">
      <w:pPr>
        <w:spacing w:after="120"/>
        <w:ind w:firstLine="720"/>
        <w:rPr>
          <w:b/>
          <w:i/>
          <w:lang w:val="vi-VN"/>
        </w:rPr>
      </w:pPr>
      <w:r w:rsidRPr="00B64EC8">
        <w:rPr>
          <w:b/>
          <w:i/>
          <w:lang w:val="vi-VN"/>
        </w:rPr>
        <w:lastRenderedPageBreak/>
        <w:t>2.2. Đến năm 2030</w:t>
      </w:r>
    </w:p>
    <w:p w14:paraId="6B155556" w14:textId="5149AD52" w:rsidR="00FF7300" w:rsidRDefault="00FF7300" w:rsidP="00F0648A">
      <w:pPr>
        <w:ind w:firstLine="720"/>
        <w:rPr>
          <w:lang w:val="vi-VN"/>
        </w:rPr>
      </w:pPr>
      <w:r w:rsidRPr="00B64EC8">
        <w:rPr>
          <w:lang w:val="vi-VN"/>
        </w:rPr>
        <w:t xml:space="preserve">- Xây dựng môi trường du lịch </w:t>
      </w:r>
      <w:r w:rsidR="006E4457">
        <w:t>a</w:t>
      </w:r>
      <w:r w:rsidRPr="00B64EC8">
        <w:rPr>
          <w:lang w:val="vi-VN"/>
        </w:rPr>
        <w:t>n toàn, văn minh, thân thiện; phát triển du lịch gắn kết chặt chẽ với bảo tồn và phát huy giá trị văn hóa truyền thống, bảo vệ môi trường, huy động người dân trực tiếp tham gia vào hoạt động du lịch</w:t>
      </w:r>
      <w:r w:rsidR="006E4457">
        <w:t xml:space="preserve"> cộng đồng</w:t>
      </w:r>
      <w:r w:rsidRPr="00B64EC8">
        <w:rPr>
          <w:lang w:val="vi-VN"/>
        </w:rPr>
        <w:t>, góp phần giải quyết việc làm, hướng đến phát triển du lịch bền vững.</w:t>
      </w:r>
    </w:p>
    <w:p w14:paraId="5BCC04A8" w14:textId="5AD0DBC3" w:rsidR="003A2F0B" w:rsidRPr="003A2F0B" w:rsidRDefault="006E4457" w:rsidP="003A2F0B">
      <w:pPr>
        <w:ind w:firstLine="720"/>
      </w:pPr>
      <w:r>
        <w:t xml:space="preserve">- Xây dựng </w:t>
      </w:r>
      <w:r w:rsidR="003A2F0B">
        <w:t>thị trấn Hai Riêng cơ bản trở thành trung tâm du lịch chính của không gian du lịch huyện và phụ cận.</w:t>
      </w:r>
    </w:p>
    <w:p w14:paraId="2C77ADF8" w14:textId="76123B9F" w:rsidR="00FF7300" w:rsidRDefault="00FF7300" w:rsidP="00C67801">
      <w:pPr>
        <w:ind w:firstLine="720"/>
        <w:rPr>
          <w:b/>
          <w:color w:val="000000"/>
          <w:lang w:val="de-DE" w:eastAsia="vi-VN"/>
        </w:rPr>
      </w:pPr>
      <w:r w:rsidRPr="00DE25C5">
        <w:rPr>
          <w:b/>
          <w:color w:val="000000"/>
          <w:lang w:val="de-DE" w:eastAsia="vi-VN"/>
        </w:rPr>
        <w:t>II</w:t>
      </w:r>
      <w:r>
        <w:rPr>
          <w:b/>
          <w:color w:val="000000"/>
          <w:lang w:val="de-DE" w:eastAsia="vi-VN"/>
        </w:rPr>
        <w:t>-</w:t>
      </w:r>
      <w:r w:rsidRPr="00DE25C5">
        <w:rPr>
          <w:b/>
          <w:color w:val="000000"/>
          <w:lang w:val="de-DE" w:eastAsia="vi-VN"/>
        </w:rPr>
        <w:t xml:space="preserve"> NHIỆM VỤ VÀ GIẢI PHÁP</w:t>
      </w:r>
    </w:p>
    <w:p w14:paraId="55A66940" w14:textId="77777777" w:rsidR="00EF0823" w:rsidRPr="00E67D42" w:rsidRDefault="00EF0823" w:rsidP="00EF0823">
      <w:pPr>
        <w:widowControl w:val="0"/>
        <w:ind w:firstLine="720"/>
        <w:rPr>
          <w:rFonts w:eastAsia="Courier New"/>
          <w:b/>
          <w:color w:val="000000"/>
          <w:lang w:val="de-DE" w:eastAsia="vi-VN"/>
        </w:rPr>
      </w:pPr>
      <w:r>
        <w:rPr>
          <w:rFonts w:eastAsia="Courier New"/>
          <w:b/>
          <w:color w:val="000000"/>
          <w:lang w:val="de-DE" w:eastAsia="vi-VN"/>
        </w:rPr>
        <w:t>1. Công tác b</w:t>
      </w:r>
      <w:r w:rsidRPr="00E67D42">
        <w:rPr>
          <w:rFonts w:eastAsia="Courier New"/>
          <w:b/>
          <w:color w:val="000000"/>
          <w:lang w:val="de-DE" w:eastAsia="vi-VN"/>
        </w:rPr>
        <w:t>ảo tồn và phát huy giá trị bản sắc văn hóa các dân tộc</w:t>
      </w:r>
    </w:p>
    <w:p w14:paraId="6C209171" w14:textId="77777777" w:rsidR="00EF0823" w:rsidRDefault="00EF0823" w:rsidP="00EF0823">
      <w:pPr>
        <w:widowControl w:val="0"/>
        <w:ind w:firstLine="720"/>
        <w:rPr>
          <w:rFonts w:eastAsia="Courier New"/>
          <w:color w:val="000000"/>
          <w:lang w:val="de-DE" w:eastAsia="vi-VN"/>
        </w:rPr>
      </w:pPr>
      <w:r>
        <w:rPr>
          <w:rFonts w:eastAsia="Courier New"/>
          <w:color w:val="000000"/>
          <w:lang w:val="de-DE" w:eastAsia="vi-VN"/>
        </w:rPr>
        <w:t xml:space="preserve">1.1. Tiếp tục xây dựng </w:t>
      </w:r>
      <w:r w:rsidRPr="00DE25C5">
        <w:rPr>
          <w:rFonts w:eastAsia="Courier New"/>
          <w:color w:val="000000"/>
          <w:lang w:val="de-DE" w:eastAsia="vi-VN"/>
        </w:rPr>
        <w:t xml:space="preserve">Đề án bảo tồn và phát huy giá trị </w:t>
      </w:r>
      <w:r>
        <w:rPr>
          <w:rFonts w:eastAsia="Courier New"/>
          <w:color w:val="000000"/>
          <w:lang w:val="de-DE" w:eastAsia="vi-VN"/>
        </w:rPr>
        <w:t xml:space="preserve">bản sắc </w:t>
      </w:r>
      <w:r w:rsidRPr="00DE25C5">
        <w:rPr>
          <w:rFonts w:eastAsia="Courier New"/>
          <w:color w:val="000000"/>
          <w:lang w:val="de-DE" w:eastAsia="vi-VN"/>
        </w:rPr>
        <w:t>văn hóa các dân tộc huyện Sông Hinh giai đoạ</w:t>
      </w:r>
      <w:r>
        <w:rPr>
          <w:rFonts w:eastAsia="Courier New"/>
          <w:color w:val="000000"/>
          <w:lang w:val="de-DE" w:eastAsia="vi-VN"/>
        </w:rPr>
        <w:t>n 2020 -</w:t>
      </w:r>
      <w:r w:rsidRPr="00DE25C5">
        <w:rPr>
          <w:rFonts w:eastAsia="Courier New"/>
          <w:color w:val="000000"/>
          <w:lang w:val="de-DE" w:eastAsia="vi-VN"/>
        </w:rPr>
        <w:t xml:space="preserve"> 2025</w:t>
      </w:r>
      <w:r>
        <w:rPr>
          <w:rFonts w:eastAsia="Courier New"/>
          <w:color w:val="000000"/>
          <w:lang w:val="de-DE" w:eastAsia="vi-VN"/>
        </w:rPr>
        <w:t>, định hướng đến năm 2030</w:t>
      </w:r>
      <w:r w:rsidRPr="00DE25C5">
        <w:rPr>
          <w:rFonts w:eastAsia="Courier New"/>
          <w:color w:val="000000"/>
          <w:lang w:val="de-DE" w:eastAsia="vi-VN"/>
        </w:rPr>
        <w:t xml:space="preserve">. </w:t>
      </w:r>
      <w:r>
        <w:rPr>
          <w:rFonts w:eastAsia="Courier New"/>
          <w:color w:val="000000"/>
          <w:lang w:val="de-DE" w:eastAsia="vi-VN"/>
        </w:rPr>
        <w:t>Đồng thời t</w:t>
      </w:r>
      <w:r w:rsidRPr="00DE25C5">
        <w:rPr>
          <w:lang w:val="en-GB"/>
        </w:rPr>
        <w:t xml:space="preserve">iếp tục sưu tầm các hiện vật có giá trị văn hóa vật thể </w:t>
      </w:r>
      <w:r>
        <w:rPr>
          <w:lang w:val="en-GB"/>
        </w:rPr>
        <w:t>và t</w:t>
      </w:r>
      <w:r w:rsidRPr="00DE25C5">
        <w:rPr>
          <w:rFonts w:eastAsia="Courier New"/>
          <w:color w:val="000000"/>
          <w:lang w:val="de-DE" w:eastAsia="vi-VN"/>
        </w:rPr>
        <w:t xml:space="preserve">ổ chức phục dựng một số lễ hội tiêu biểu của đồng bào các dân tộc thiểu số. </w:t>
      </w:r>
    </w:p>
    <w:p w14:paraId="38788A0C" w14:textId="7EBDF952" w:rsidR="00EF0823" w:rsidRDefault="00EF0823" w:rsidP="00EF0823">
      <w:pPr>
        <w:ind w:firstLine="720"/>
        <w:rPr>
          <w:lang w:val="en-GB"/>
        </w:rPr>
      </w:pPr>
      <w:r>
        <w:rPr>
          <w:lang w:val="en-GB"/>
        </w:rPr>
        <w:t>1.2.</w:t>
      </w:r>
      <w:r w:rsidRPr="00DE25C5">
        <w:rPr>
          <w:lang w:val="en-GB"/>
        </w:rPr>
        <w:t xml:space="preserve"> </w:t>
      </w:r>
      <w:r>
        <w:rPr>
          <w:lang w:val="en-GB"/>
        </w:rPr>
        <w:t>Thường xuyên quan tâm chỉ đạo củng cố,</w:t>
      </w:r>
      <w:r w:rsidRPr="00DE25C5">
        <w:rPr>
          <w:lang w:val="en-GB"/>
        </w:rPr>
        <w:t xml:space="preserve"> </w:t>
      </w:r>
      <w:r>
        <w:rPr>
          <w:lang w:val="en-GB"/>
        </w:rPr>
        <w:t xml:space="preserve">nâng cao chất lượng hoạt động và </w:t>
      </w:r>
      <w:r w:rsidRPr="00DE25C5">
        <w:rPr>
          <w:lang w:val="en-GB"/>
        </w:rPr>
        <w:t>phát huy các câu lạc bộ Âm nhạc truyền thống dân tộc</w:t>
      </w:r>
      <w:r>
        <w:rPr>
          <w:lang w:val="en-GB"/>
        </w:rPr>
        <w:t xml:space="preserve"> như: C</w:t>
      </w:r>
      <w:r w:rsidRPr="00DE25C5">
        <w:rPr>
          <w:lang w:val="en-GB"/>
        </w:rPr>
        <w:t>âu lạc bộ hát Then, câu lạc bộ Dân ca</w:t>
      </w:r>
      <w:r w:rsidR="00345896">
        <w:rPr>
          <w:lang w:val="en-GB"/>
        </w:rPr>
        <w:t xml:space="preserve">, câu lạc bộ hát Đối đáp, </w:t>
      </w:r>
      <w:r w:rsidRPr="00DE25C5">
        <w:rPr>
          <w:lang w:val="en-GB"/>
        </w:rPr>
        <w:t>các Đội cồng chiêng của người Êđê, Bana</w:t>
      </w:r>
      <w:r w:rsidR="00B33BE1">
        <w:rPr>
          <w:lang w:val="en-GB"/>
        </w:rPr>
        <w:t>.v.v.</w:t>
      </w:r>
      <w:r>
        <w:rPr>
          <w:lang w:val="en-GB"/>
        </w:rPr>
        <w:t xml:space="preserve"> </w:t>
      </w:r>
    </w:p>
    <w:p w14:paraId="0354BAB7" w14:textId="5D33AF42" w:rsidR="00EF0823" w:rsidRPr="008974F5" w:rsidRDefault="00EF0823" w:rsidP="00EF0823">
      <w:pPr>
        <w:ind w:firstLine="720"/>
        <w:rPr>
          <w:lang w:val="en-GB"/>
        </w:rPr>
      </w:pPr>
      <w:r>
        <w:rPr>
          <w:lang w:val="en-GB"/>
        </w:rPr>
        <w:t>1.3.</w:t>
      </w:r>
      <w:r w:rsidRPr="00A81369">
        <w:rPr>
          <w:lang w:val="en-GB"/>
        </w:rPr>
        <w:t xml:space="preserve"> Có kế hoạch mở các lớp dạy tiếng Ê đê, lớp </w:t>
      </w:r>
      <w:r>
        <w:rPr>
          <w:lang w:val="en-GB"/>
        </w:rPr>
        <w:t xml:space="preserve">nhạc cụ, lớp </w:t>
      </w:r>
      <w:r w:rsidRPr="00A81369">
        <w:rPr>
          <w:lang w:val="en-GB"/>
        </w:rPr>
        <w:t>hát dân ca, diễn tấu cồng chiêng, nhảy Arap và các lớp nghề dệt vải, đan lát, làm men rượu cần truyền thống</w:t>
      </w:r>
      <w:r>
        <w:rPr>
          <w:lang w:val="en-GB"/>
        </w:rPr>
        <w:t xml:space="preserve"> của đồng bào dân tộc thiểu số</w:t>
      </w:r>
      <w:r w:rsidRPr="00DE25C5">
        <w:rPr>
          <w:lang w:val="en-GB"/>
        </w:rPr>
        <w:t xml:space="preserve"> </w:t>
      </w:r>
      <w:r>
        <w:rPr>
          <w:lang w:val="en-GB"/>
        </w:rPr>
        <w:t>vừa phát huy vai trò của các nghệ nhân vừa lưu giữ, truyền bá các giá trị văn hóa.</w:t>
      </w:r>
    </w:p>
    <w:p w14:paraId="648BB57A" w14:textId="5EDBF1F8" w:rsidR="00EF0823" w:rsidRPr="00E22AA2" w:rsidRDefault="00EF0823" w:rsidP="00EF0823">
      <w:pPr>
        <w:widowControl w:val="0"/>
        <w:ind w:firstLine="787"/>
        <w:rPr>
          <w:rFonts w:eastAsia="Courier New"/>
          <w:color w:val="FF0000"/>
          <w:lang w:val="de-DE" w:eastAsia="vi-VN"/>
        </w:rPr>
      </w:pPr>
      <w:r>
        <w:rPr>
          <w:rFonts w:eastAsia="Courier New"/>
          <w:color w:val="000000"/>
          <w:lang w:val="de-DE" w:eastAsia="vi-VN"/>
        </w:rPr>
        <w:t xml:space="preserve">1.4. Tiếp tục duy trì việc </w:t>
      </w:r>
      <w:r w:rsidRPr="00DE25C5">
        <w:rPr>
          <w:rFonts w:eastAsia="Courier New"/>
          <w:color w:val="000000"/>
          <w:lang w:val="de-DE" w:eastAsia="vi-VN"/>
        </w:rPr>
        <w:t xml:space="preserve">tổ chức Liên hoan </w:t>
      </w:r>
      <w:r>
        <w:rPr>
          <w:rFonts w:eastAsia="Courier New"/>
          <w:color w:val="000000"/>
          <w:lang w:val="de-DE" w:eastAsia="vi-VN"/>
        </w:rPr>
        <w:t>v</w:t>
      </w:r>
      <w:r w:rsidRPr="00DE25C5">
        <w:rPr>
          <w:rFonts w:eastAsia="Courier New"/>
          <w:color w:val="000000"/>
          <w:lang w:val="de-DE" w:eastAsia="vi-VN"/>
        </w:rPr>
        <w:t>ăn hóa,</w:t>
      </w:r>
      <w:r>
        <w:rPr>
          <w:rFonts w:eastAsia="Courier New"/>
          <w:color w:val="000000"/>
          <w:lang w:val="de-DE" w:eastAsia="vi-VN"/>
        </w:rPr>
        <w:t xml:space="preserve"> t</w:t>
      </w:r>
      <w:r w:rsidRPr="00DE25C5">
        <w:rPr>
          <w:rFonts w:eastAsia="Courier New"/>
          <w:color w:val="000000"/>
          <w:lang w:val="de-DE" w:eastAsia="vi-VN"/>
        </w:rPr>
        <w:t>hể</w:t>
      </w:r>
      <w:r>
        <w:rPr>
          <w:rFonts w:eastAsia="Courier New"/>
          <w:color w:val="000000"/>
          <w:lang w:val="de-DE" w:eastAsia="vi-VN"/>
        </w:rPr>
        <w:t xml:space="preserve"> thao và d</w:t>
      </w:r>
      <w:r w:rsidRPr="00DE25C5">
        <w:rPr>
          <w:rFonts w:eastAsia="Courier New"/>
          <w:color w:val="000000"/>
          <w:lang w:val="de-DE" w:eastAsia="vi-VN"/>
        </w:rPr>
        <w:t>u lịch các dân tộc; Liên hoan các câu lạc bộ Âm nhạc truyền thống dân tộc; Hội diễn Nghệ thuật quần chúng huyện. Hàn</w:t>
      </w:r>
      <w:r w:rsidRPr="00C40F59">
        <w:rPr>
          <w:rFonts w:eastAsia="Courier New"/>
          <w:lang w:val="de-DE" w:eastAsia="vi-VN"/>
        </w:rPr>
        <w:t>g năm tổ chức các sự kiện văn hóa, thể thao và du lịch trên địa bàn huyệ</w:t>
      </w:r>
      <w:r w:rsidR="006C59F1" w:rsidRPr="00C40F59">
        <w:rPr>
          <w:rFonts w:eastAsia="Courier New"/>
          <w:lang w:val="de-DE" w:eastAsia="vi-VN"/>
        </w:rPr>
        <w:t>n</w:t>
      </w:r>
      <w:r w:rsidR="00C40F59" w:rsidRPr="00C40F59">
        <w:rPr>
          <w:rFonts w:eastAsia="Courier New"/>
          <w:lang w:val="de-DE" w:eastAsia="vi-VN"/>
        </w:rPr>
        <w:t xml:space="preserve"> và </w:t>
      </w:r>
      <w:r w:rsidR="00D60F38">
        <w:rPr>
          <w:rFonts w:eastAsia="Courier New"/>
          <w:lang w:val="de-DE" w:eastAsia="vi-VN"/>
        </w:rPr>
        <w:t xml:space="preserve">đề nghị tỉnh cho </w:t>
      </w:r>
      <w:r w:rsidRPr="00C40F59">
        <w:rPr>
          <w:rFonts w:eastAsia="Courier New"/>
          <w:lang w:val="de-DE" w:eastAsia="vi-VN"/>
        </w:rPr>
        <w:t xml:space="preserve">đăng cai tổ chức </w:t>
      </w:r>
      <w:r w:rsidR="00FC1508">
        <w:rPr>
          <w:rFonts w:eastAsia="Courier New"/>
          <w:lang w:val="de-DE" w:eastAsia="vi-VN"/>
        </w:rPr>
        <w:t xml:space="preserve">một số </w:t>
      </w:r>
      <w:r w:rsidRPr="00C40F59">
        <w:rPr>
          <w:rFonts w:eastAsia="Courier New"/>
          <w:lang w:val="de-DE" w:eastAsia="vi-VN"/>
        </w:rPr>
        <w:t>hoạt động văn hóa, thể thao và du lịch cấp tỉnh</w:t>
      </w:r>
      <w:r w:rsidR="00C40F59" w:rsidRPr="00C40F59">
        <w:rPr>
          <w:rFonts w:eastAsia="Courier New"/>
          <w:lang w:val="de-DE" w:eastAsia="vi-VN"/>
        </w:rPr>
        <w:t xml:space="preserve"> trên địa bàn huyện.</w:t>
      </w:r>
    </w:p>
    <w:p w14:paraId="257797BB" w14:textId="74C7DA62" w:rsidR="00032B88" w:rsidRPr="00EF0823" w:rsidRDefault="00EF0823" w:rsidP="00EF0823">
      <w:pPr>
        <w:ind w:firstLine="720"/>
      </w:pPr>
      <w:r>
        <w:t>1.5.</w:t>
      </w:r>
      <w:r w:rsidRPr="00DE25C5">
        <w:t xml:space="preserve"> Quan tâm và tạo mọi điều kiện thuận lợi để Hội Văn học Nghệ thuật huyện</w:t>
      </w:r>
      <w:r w:rsidRPr="00DE25C5">
        <w:rPr>
          <w:rFonts w:eastAsia="Courier New"/>
          <w:color w:val="000000"/>
          <w:lang w:val="de-DE" w:eastAsia="vi-VN"/>
        </w:rPr>
        <w:t xml:space="preserve"> hoạt động có hiệu quả, vận động khuyến khích văn nghệ sỹ chuyên nghiệp và không chuyên</w:t>
      </w:r>
      <w:r w:rsidRPr="00DE25C5">
        <w:t xml:space="preserve"> sáng tác những tác phẩm văn học nghệ thuật có giá trị tư tưởng và nghệ thuật</w:t>
      </w:r>
      <w:r w:rsidRPr="00DE25C5">
        <w:rPr>
          <w:rFonts w:eastAsia="Courier New"/>
          <w:color w:val="000000"/>
          <w:lang w:val="de-DE" w:eastAsia="vi-VN"/>
        </w:rPr>
        <w:t xml:space="preserve"> phục vụ nhiệm vụ chính trị của địa phương</w:t>
      </w:r>
      <w:r>
        <w:rPr>
          <w:rFonts w:eastAsia="Courier New"/>
          <w:color w:val="000000"/>
          <w:lang w:val="de-DE" w:eastAsia="vi-VN"/>
        </w:rPr>
        <w:t>. C</w:t>
      </w:r>
      <w:r w:rsidRPr="00DE25C5">
        <w:t xml:space="preserve">hú trọng nâng cao chất lượng hoạt động ở lĩnh </w:t>
      </w:r>
      <w:r>
        <w:t xml:space="preserve">vực </w:t>
      </w:r>
      <w:r w:rsidRPr="00DE25C5">
        <w:t>văn nghệ dân gian.</w:t>
      </w:r>
    </w:p>
    <w:p w14:paraId="3E7D0791" w14:textId="77777777" w:rsidR="00FD0112" w:rsidRDefault="00EF0823" w:rsidP="00F0648A">
      <w:pPr>
        <w:widowControl w:val="0"/>
        <w:ind w:firstLine="720"/>
        <w:rPr>
          <w:b/>
          <w:color w:val="000000"/>
          <w:lang w:val="de-DE" w:eastAsia="vi-VN"/>
        </w:rPr>
      </w:pPr>
      <w:r>
        <w:rPr>
          <w:b/>
          <w:lang w:val="de-DE"/>
        </w:rPr>
        <w:t>2</w:t>
      </w:r>
      <w:r w:rsidR="00FF7300" w:rsidRPr="00B64EC8">
        <w:rPr>
          <w:b/>
          <w:lang w:val="de-DE"/>
        </w:rPr>
        <w:t xml:space="preserve">. </w:t>
      </w:r>
      <w:r>
        <w:rPr>
          <w:b/>
          <w:lang w:val="de-DE"/>
        </w:rPr>
        <w:t xml:space="preserve">Tập trung quy hoạch và huy động các nguồn lực </w:t>
      </w:r>
      <w:r w:rsidR="00FF7300" w:rsidRPr="00B64EC8">
        <w:rPr>
          <w:b/>
          <w:lang w:val="de-DE"/>
        </w:rPr>
        <w:t>đ</w:t>
      </w:r>
      <w:r w:rsidR="00FF7300" w:rsidRPr="00E67D42">
        <w:rPr>
          <w:b/>
          <w:color w:val="000000"/>
          <w:lang w:val="de-DE" w:eastAsia="vi-VN"/>
        </w:rPr>
        <w:t xml:space="preserve">ầu tư xây dựng cơ sở hạ tầng </w:t>
      </w:r>
      <w:r w:rsidR="00FF7300">
        <w:rPr>
          <w:b/>
          <w:color w:val="000000"/>
          <w:lang w:val="de-DE" w:eastAsia="vi-VN"/>
        </w:rPr>
        <w:t>góp phần thúc đẩy phát triển du lịch</w:t>
      </w:r>
    </w:p>
    <w:p w14:paraId="3C72BD0E" w14:textId="67083A3A" w:rsidR="00FF7300" w:rsidRDefault="00C82D82" w:rsidP="00F0648A">
      <w:pPr>
        <w:widowControl w:val="0"/>
        <w:ind w:firstLine="720"/>
        <w:rPr>
          <w:color w:val="000000"/>
          <w:lang w:val="de-DE" w:eastAsia="vi-VN"/>
        </w:rPr>
      </w:pPr>
      <w:r w:rsidRPr="00C40F59">
        <w:rPr>
          <w:lang w:val="de-DE" w:eastAsia="vi-VN"/>
        </w:rPr>
        <w:t>2</w:t>
      </w:r>
      <w:r w:rsidR="00FF7300" w:rsidRPr="00C40F59">
        <w:rPr>
          <w:lang w:val="de-DE" w:eastAsia="vi-VN"/>
        </w:rPr>
        <w:t xml:space="preserve">.1. Tập trung </w:t>
      </w:r>
      <w:r w:rsidR="006C59F1" w:rsidRPr="00C40F59">
        <w:rPr>
          <w:lang w:val="de-DE" w:eastAsia="vi-VN"/>
        </w:rPr>
        <w:t>lãnh</w:t>
      </w:r>
      <w:r w:rsidR="00FF7300" w:rsidRPr="00C40F59">
        <w:rPr>
          <w:lang w:val="de-DE" w:eastAsia="vi-VN"/>
        </w:rPr>
        <w:t xml:space="preserve"> đạo, chỉ đạo huy động các nguồn lực đầu tư xây dựng cơ sở hạ tầng phục vụ phát triển du </w:t>
      </w:r>
      <w:r w:rsidR="00FF7300">
        <w:rPr>
          <w:color w:val="000000"/>
          <w:lang w:val="de-DE" w:eastAsia="vi-VN"/>
        </w:rPr>
        <w:t xml:space="preserve">lịch, gắn với </w:t>
      </w:r>
      <w:r w:rsidR="006C59F1">
        <w:rPr>
          <w:color w:val="000000"/>
          <w:lang w:val="de-DE" w:eastAsia="vi-VN"/>
        </w:rPr>
        <w:t xml:space="preserve">phát triển </w:t>
      </w:r>
      <w:r w:rsidR="006C59F1" w:rsidRPr="00C40F59">
        <w:rPr>
          <w:lang w:val="de-DE" w:eastAsia="vi-VN"/>
        </w:rPr>
        <w:t>kinh tế - xã</w:t>
      </w:r>
      <w:r w:rsidR="00FF7300" w:rsidRPr="00C40F59">
        <w:rPr>
          <w:lang w:val="de-DE" w:eastAsia="vi-VN"/>
        </w:rPr>
        <w:t xml:space="preserve"> hội</w:t>
      </w:r>
      <w:r w:rsidR="00FF7300">
        <w:rPr>
          <w:color w:val="000000"/>
          <w:lang w:val="de-DE" w:eastAsia="vi-VN"/>
        </w:rPr>
        <w:t xml:space="preserve">, nhất là </w:t>
      </w:r>
      <w:r w:rsidR="00FF7300" w:rsidRPr="00DE25C5">
        <w:rPr>
          <w:color w:val="000000"/>
          <w:lang w:val="de-DE" w:eastAsia="vi-VN"/>
        </w:rPr>
        <w:t xml:space="preserve">các tuyến đường giao thông đến các điểm </w:t>
      </w:r>
      <w:r w:rsidR="00FF7300">
        <w:rPr>
          <w:color w:val="000000"/>
          <w:lang w:val="de-DE" w:eastAsia="vi-VN"/>
        </w:rPr>
        <w:t xml:space="preserve">du lịch </w:t>
      </w:r>
      <w:r w:rsidR="00FF7300" w:rsidRPr="00DE25C5">
        <w:rPr>
          <w:color w:val="000000"/>
          <w:lang w:val="de-DE" w:eastAsia="vi-VN"/>
        </w:rPr>
        <w:t>sinh thái (ở những nơi có điều kiện) để kết nối phát triển du lịch.</w:t>
      </w:r>
    </w:p>
    <w:p w14:paraId="41AEA3BB" w14:textId="63CC138D" w:rsidR="00B4028F" w:rsidRDefault="00B4028F" w:rsidP="00F0648A">
      <w:pPr>
        <w:widowControl w:val="0"/>
        <w:ind w:firstLine="720"/>
        <w:rPr>
          <w:color w:val="000000"/>
          <w:lang w:val="de-DE" w:eastAsia="vi-VN"/>
        </w:rPr>
      </w:pPr>
    </w:p>
    <w:p w14:paraId="2716E12A" w14:textId="77777777" w:rsidR="00B4028F" w:rsidRDefault="00B4028F" w:rsidP="00F0648A">
      <w:pPr>
        <w:widowControl w:val="0"/>
        <w:ind w:firstLine="720"/>
        <w:rPr>
          <w:color w:val="000000"/>
          <w:lang w:val="de-DE" w:eastAsia="vi-VN"/>
        </w:rPr>
      </w:pPr>
    </w:p>
    <w:p w14:paraId="18CB8EE4" w14:textId="4EB25CFD" w:rsidR="00FF7300" w:rsidRPr="00DE25C5" w:rsidRDefault="00C82D82" w:rsidP="00F0648A">
      <w:pPr>
        <w:widowControl w:val="0"/>
        <w:ind w:firstLine="720"/>
        <w:rPr>
          <w:color w:val="000000"/>
          <w:lang w:val="de-DE" w:eastAsia="vi-VN"/>
        </w:rPr>
      </w:pPr>
      <w:r>
        <w:rPr>
          <w:color w:val="000000"/>
          <w:lang w:val="de-DE" w:eastAsia="vi-VN"/>
        </w:rPr>
        <w:lastRenderedPageBreak/>
        <w:t>2</w:t>
      </w:r>
      <w:r w:rsidR="00FF7300">
        <w:rPr>
          <w:color w:val="000000"/>
          <w:lang w:val="de-DE" w:eastAsia="vi-VN"/>
        </w:rPr>
        <w:t xml:space="preserve">.2. Xây dựng kế hoạch </w:t>
      </w:r>
      <w:r w:rsidR="00FF7300" w:rsidRPr="00DE25C5">
        <w:rPr>
          <w:color w:val="000000"/>
          <w:lang w:val="de-DE" w:eastAsia="vi-VN"/>
        </w:rPr>
        <w:t>cải tạo</w:t>
      </w:r>
      <w:r w:rsidR="00FF7300">
        <w:rPr>
          <w:color w:val="000000"/>
          <w:lang w:val="de-DE" w:eastAsia="vi-VN"/>
        </w:rPr>
        <w:t>,</w:t>
      </w:r>
      <w:r w:rsidR="006C59F1">
        <w:rPr>
          <w:color w:val="000000"/>
          <w:lang w:val="de-DE" w:eastAsia="vi-VN"/>
        </w:rPr>
        <w:t xml:space="preserve"> nâng cấp hệ thống giao thông,</w:t>
      </w:r>
      <w:r w:rsidR="006C59F1" w:rsidRPr="006C59F1">
        <w:rPr>
          <w:color w:val="FF0000"/>
          <w:lang w:val="de-DE" w:eastAsia="vi-VN"/>
        </w:rPr>
        <w:t xml:space="preserve"> </w:t>
      </w:r>
      <w:r w:rsidR="006C59F1" w:rsidRPr="006C59F1">
        <w:rPr>
          <w:lang w:val="de-DE" w:eastAsia="vi-VN"/>
        </w:rPr>
        <w:t>đèn</w:t>
      </w:r>
      <w:r w:rsidR="00FF7300" w:rsidRPr="006C59F1">
        <w:rPr>
          <w:lang w:val="de-DE" w:eastAsia="vi-VN"/>
        </w:rPr>
        <w:t xml:space="preserve"> trang trí</w:t>
      </w:r>
      <w:r w:rsidR="00FF7300">
        <w:rPr>
          <w:color w:val="000000"/>
          <w:lang w:val="de-DE" w:eastAsia="vi-VN"/>
        </w:rPr>
        <w:t xml:space="preserve">; </w:t>
      </w:r>
      <w:r w:rsidR="00FF7300" w:rsidRPr="00DE25C5">
        <w:rPr>
          <w:color w:val="000000"/>
          <w:lang w:val="de-DE" w:eastAsia="vi-VN"/>
        </w:rPr>
        <w:t>trồng cây xanh, cây cảnh, các loại hoa ở các tuyến đường trung tâm,</w:t>
      </w:r>
      <w:r w:rsidR="00A3637E">
        <w:rPr>
          <w:color w:val="000000"/>
          <w:lang w:val="de-DE" w:eastAsia="vi-VN"/>
        </w:rPr>
        <w:t xml:space="preserve"> C</w:t>
      </w:r>
      <w:r w:rsidR="00FF7300" w:rsidRPr="00DE25C5">
        <w:rPr>
          <w:color w:val="000000"/>
          <w:lang w:val="de-DE" w:eastAsia="vi-VN"/>
        </w:rPr>
        <w:t>ông viên 25/02</w:t>
      </w:r>
      <w:r w:rsidR="00FF7300">
        <w:rPr>
          <w:color w:val="000000"/>
          <w:lang w:val="de-DE" w:eastAsia="vi-VN"/>
        </w:rPr>
        <w:t>, khu vực Hồ trung tâm</w:t>
      </w:r>
      <w:r w:rsidR="00A3637E">
        <w:rPr>
          <w:color w:val="000000"/>
          <w:lang w:val="de-DE" w:eastAsia="vi-VN"/>
        </w:rPr>
        <w:t xml:space="preserve"> và trang bị dụng </w:t>
      </w:r>
      <w:r w:rsidR="00921FA6">
        <w:rPr>
          <w:color w:val="000000"/>
          <w:lang w:val="de-DE" w:eastAsia="vi-VN"/>
        </w:rPr>
        <w:t xml:space="preserve">cụ </w:t>
      </w:r>
      <w:r w:rsidR="00A3637E">
        <w:rPr>
          <w:color w:val="000000"/>
          <w:lang w:val="de-DE" w:eastAsia="vi-VN"/>
        </w:rPr>
        <w:t xml:space="preserve">tập luyện thể dục, thể thao,... </w:t>
      </w:r>
      <w:r w:rsidR="00FF7300">
        <w:rPr>
          <w:color w:val="000000"/>
          <w:lang w:val="de-DE" w:eastAsia="vi-VN"/>
        </w:rPr>
        <w:t>tiến tới xây dựng tuyến</w:t>
      </w:r>
      <w:r w:rsidR="00FF7300" w:rsidRPr="00DE25C5">
        <w:rPr>
          <w:color w:val="000000"/>
          <w:lang w:val="de-DE" w:eastAsia="vi-VN"/>
        </w:rPr>
        <w:t xml:space="preserve"> đường hoa, tuyến đường đi bộ</w:t>
      </w:r>
      <w:r w:rsidR="00327DDD">
        <w:rPr>
          <w:color w:val="000000"/>
          <w:lang w:val="de-DE" w:eastAsia="vi-VN"/>
        </w:rPr>
        <w:t>,</w:t>
      </w:r>
      <w:r w:rsidR="00FF7300" w:rsidRPr="00DE25C5">
        <w:rPr>
          <w:color w:val="000000"/>
          <w:lang w:val="de-DE" w:eastAsia="vi-VN"/>
        </w:rPr>
        <w:t xml:space="preserve"> </w:t>
      </w:r>
      <w:r w:rsidR="00327DDD">
        <w:rPr>
          <w:color w:val="000000"/>
          <w:lang w:val="de-DE" w:eastAsia="vi-VN"/>
        </w:rPr>
        <w:t xml:space="preserve">chợ </w:t>
      </w:r>
      <w:r w:rsidR="00FF7300" w:rsidRPr="00DE25C5">
        <w:rPr>
          <w:color w:val="000000"/>
          <w:lang w:val="de-DE" w:eastAsia="vi-VN"/>
        </w:rPr>
        <w:t>đêm</w:t>
      </w:r>
      <w:r w:rsidR="00921FA6">
        <w:rPr>
          <w:color w:val="000000"/>
          <w:lang w:val="de-DE" w:eastAsia="vi-VN"/>
        </w:rPr>
        <w:t xml:space="preserve"> và phát triển </w:t>
      </w:r>
      <w:r w:rsidR="00FF7300" w:rsidRPr="00DE25C5">
        <w:rPr>
          <w:color w:val="000000"/>
          <w:lang w:val="de-DE" w:eastAsia="vi-VN"/>
        </w:rPr>
        <w:t xml:space="preserve">các dịch vụ xung quanh bờ </w:t>
      </w:r>
      <w:r w:rsidR="00FF7300">
        <w:rPr>
          <w:color w:val="000000"/>
          <w:lang w:val="de-DE" w:eastAsia="vi-VN"/>
        </w:rPr>
        <w:t>H</w:t>
      </w:r>
      <w:r w:rsidR="00FF7300" w:rsidRPr="00DE25C5">
        <w:rPr>
          <w:color w:val="000000"/>
          <w:lang w:val="de-DE" w:eastAsia="vi-VN"/>
        </w:rPr>
        <w:t xml:space="preserve">ồ Trung tâm để tạo điểm nhấn du lịch của huyện.  </w:t>
      </w:r>
    </w:p>
    <w:p w14:paraId="54357B45" w14:textId="088F64C5" w:rsidR="00FF7300" w:rsidRDefault="00C82D82" w:rsidP="00074641">
      <w:pPr>
        <w:ind w:firstLine="720"/>
        <w:rPr>
          <w:color w:val="000000"/>
          <w:lang w:val="de-DE" w:eastAsia="vi-VN"/>
        </w:rPr>
      </w:pPr>
      <w:r>
        <w:rPr>
          <w:color w:val="000000"/>
          <w:lang w:val="de-DE" w:eastAsia="vi-VN"/>
        </w:rPr>
        <w:t>2</w:t>
      </w:r>
      <w:r w:rsidR="00FF7300">
        <w:rPr>
          <w:color w:val="000000"/>
          <w:lang w:val="de-DE" w:eastAsia="vi-VN"/>
        </w:rPr>
        <w:t xml:space="preserve">.3. Đầu tư xây dựng </w:t>
      </w:r>
      <w:r w:rsidR="000F1D3B">
        <w:rPr>
          <w:color w:val="000000"/>
          <w:lang w:val="de-DE" w:eastAsia="vi-VN"/>
        </w:rPr>
        <w:t>N</w:t>
      </w:r>
      <w:r w:rsidR="00FF7300">
        <w:rPr>
          <w:color w:val="000000"/>
          <w:lang w:val="de-DE" w:eastAsia="vi-VN"/>
        </w:rPr>
        <w:t xml:space="preserve">hà sàn truyền thống của người Êđê </w:t>
      </w:r>
      <w:r w:rsidR="00074641">
        <w:rPr>
          <w:color w:val="000000"/>
          <w:lang w:val="de-DE" w:eastAsia="vi-VN"/>
        </w:rPr>
        <w:t xml:space="preserve">trong </w:t>
      </w:r>
      <w:r w:rsidR="00074641" w:rsidRPr="00C40F59">
        <w:rPr>
          <w:lang w:val="de-DE" w:eastAsia="vi-VN"/>
        </w:rPr>
        <w:t>khuôn viên Trung tâm Văn hóa</w:t>
      </w:r>
      <w:r w:rsidR="00C40F59" w:rsidRPr="00C40F59">
        <w:rPr>
          <w:lang w:val="de-DE" w:eastAsia="vi-VN"/>
        </w:rPr>
        <w:t xml:space="preserve"> -</w:t>
      </w:r>
      <w:r w:rsidR="00074641" w:rsidRPr="00C40F59">
        <w:rPr>
          <w:lang w:val="de-DE" w:eastAsia="vi-VN"/>
        </w:rPr>
        <w:t xml:space="preserve"> Thể thao và Truyền thanh </w:t>
      </w:r>
      <w:r w:rsidR="00345896">
        <w:rPr>
          <w:lang w:val="de-DE" w:eastAsia="vi-VN"/>
        </w:rPr>
        <w:t>-</w:t>
      </w:r>
      <w:r w:rsidR="00C40F59" w:rsidRPr="00C40F59">
        <w:rPr>
          <w:lang w:val="de-DE" w:eastAsia="vi-VN"/>
        </w:rPr>
        <w:t xml:space="preserve"> Truyền hình </w:t>
      </w:r>
      <w:r w:rsidR="00074641" w:rsidRPr="00C40F59">
        <w:rPr>
          <w:lang w:val="de-DE" w:eastAsia="vi-VN"/>
        </w:rPr>
        <w:t xml:space="preserve">huyện </w:t>
      </w:r>
      <w:r w:rsidR="00FF7300" w:rsidRPr="00C40F59">
        <w:rPr>
          <w:lang w:val="de-DE"/>
        </w:rPr>
        <w:t>để lư</w:t>
      </w:r>
      <w:r w:rsidR="00FF7300" w:rsidRPr="00B64EC8">
        <w:rPr>
          <w:lang w:val="de-DE"/>
        </w:rPr>
        <w:t xml:space="preserve">u giữ, trưng bày các giá trị di sản văn hóa, đồng thời giới thiệu, quảng bá văn hóa đặc sắc </w:t>
      </w:r>
      <w:r w:rsidR="000F1D3B">
        <w:rPr>
          <w:lang w:val="de-DE"/>
        </w:rPr>
        <w:t xml:space="preserve">các dân </w:t>
      </w:r>
      <w:r w:rsidR="00FF7300" w:rsidRPr="00B64EC8">
        <w:rPr>
          <w:lang w:val="de-DE"/>
        </w:rPr>
        <w:t>của địa phương với du khách trong nước</w:t>
      </w:r>
      <w:r w:rsidR="000F1D3B">
        <w:rPr>
          <w:lang w:val="de-DE"/>
        </w:rPr>
        <w:t>,</w:t>
      </w:r>
      <w:r w:rsidR="00FF7300" w:rsidRPr="00B64EC8">
        <w:rPr>
          <w:lang w:val="de-DE"/>
        </w:rPr>
        <w:t xml:space="preserve"> quốc tế</w:t>
      </w:r>
      <w:r w:rsidR="00C40F59">
        <w:rPr>
          <w:lang w:val="de-DE"/>
        </w:rPr>
        <w:t xml:space="preserve"> phấn đấu</w:t>
      </w:r>
      <w:r w:rsidR="000F1D3B">
        <w:rPr>
          <w:lang w:val="de-DE"/>
        </w:rPr>
        <w:t xml:space="preserve"> khánh thành vào dịp kỷ </w:t>
      </w:r>
      <w:r w:rsidR="000F1D3B" w:rsidRPr="00C40F59">
        <w:rPr>
          <w:lang w:val="de-DE"/>
        </w:rPr>
        <w:t>niệm 40 năm Ngày thành lập huyện Sông Hinh (25/02/1985 - 25/02/2025). Đồng thời t</w:t>
      </w:r>
      <w:r w:rsidR="006C59F1" w:rsidRPr="00C40F59">
        <w:rPr>
          <w:lang w:val="de-DE"/>
        </w:rPr>
        <w:t>iếp tục đầu t</w:t>
      </w:r>
      <w:r w:rsidR="00FF7300" w:rsidRPr="00C40F59">
        <w:rPr>
          <w:lang w:val="de-DE"/>
        </w:rPr>
        <w:t>ư</w:t>
      </w:r>
      <w:r w:rsidR="00FF7300" w:rsidRPr="00C40F59">
        <w:rPr>
          <w:lang w:val="de-DE" w:eastAsia="vi-VN"/>
        </w:rPr>
        <w:t xml:space="preserve"> sửa </w:t>
      </w:r>
      <w:r w:rsidR="00FF7300" w:rsidRPr="00DE25C5">
        <w:rPr>
          <w:color w:val="000000"/>
          <w:lang w:val="de-DE" w:eastAsia="vi-VN"/>
        </w:rPr>
        <w:t xml:space="preserve">chữa </w:t>
      </w:r>
      <w:r w:rsidR="00074641">
        <w:rPr>
          <w:color w:val="000000"/>
          <w:lang w:val="de-DE" w:eastAsia="vi-VN"/>
        </w:rPr>
        <w:t xml:space="preserve">các di tích lịch sử, di tích thắng cảnh trên địa bàn huyện. </w:t>
      </w:r>
    </w:p>
    <w:p w14:paraId="22C6F9FC" w14:textId="21AD0514" w:rsidR="00FF7300" w:rsidRPr="00B64EC8" w:rsidRDefault="00C82D82" w:rsidP="00F0648A">
      <w:pPr>
        <w:ind w:firstLine="720"/>
        <w:rPr>
          <w:lang w:val="de-DE"/>
        </w:rPr>
      </w:pPr>
      <w:r>
        <w:rPr>
          <w:lang w:val="de-DE"/>
        </w:rPr>
        <w:t>2</w:t>
      </w:r>
      <w:r w:rsidR="00FF7300" w:rsidRPr="00B64EC8">
        <w:rPr>
          <w:lang w:val="de-DE"/>
        </w:rPr>
        <w:t xml:space="preserve">.4. Từng bước nâng cao chất lượng hệ thống cơ sở lưu trú du lịch; kiến nghị với tỉnh công nhận các cơ sở lưu trú đủ điều kiện đón khách du lịch. Có biện pháp khai thác hiệu quả Di tích thắng cảnh </w:t>
      </w:r>
      <w:r w:rsidR="00345896">
        <w:rPr>
          <w:lang w:val="de-DE"/>
        </w:rPr>
        <w:t>t</w:t>
      </w:r>
      <w:r w:rsidR="00FF7300" w:rsidRPr="00B64EC8">
        <w:rPr>
          <w:lang w:val="de-DE"/>
        </w:rPr>
        <w:t xml:space="preserve">hác H’Ly, Di tích lịch sử </w:t>
      </w:r>
      <w:r>
        <w:rPr>
          <w:lang w:val="de-DE"/>
        </w:rPr>
        <w:t>C</w:t>
      </w:r>
      <w:r w:rsidR="00FF7300" w:rsidRPr="00B64EC8">
        <w:rPr>
          <w:lang w:val="de-DE"/>
        </w:rPr>
        <w:t xml:space="preserve">ăn cứ cách mạng </w:t>
      </w:r>
      <w:r w:rsidR="00921FA6">
        <w:rPr>
          <w:lang w:val="de-DE"/>
        </w:rPr>
        <w:t xml:space="preserve">huyện Sông Hinh </w:t>
      </w:r>
      <w:r w:rsidR="00FF7300" w:rsidRPr="00B64EC8">
        <w:rPr>
          <w:lang w:val="de-DE"/>
        </w:rPr>
        <w:t xml:space="preserve">trong </w:t>
      </w:r>
      <w:r>
        <w:rPr>
          <w:lang w:val="de-DE"/>
        </w:rPr>
        <w:t xml:space="preserve">thời kỳ </w:t>
      </w:r>
      <w:r w:rsidR="00FF7300" w:rsidRPr="00B64EC8">
        <w:rPr>
          <w:lang w:val="de-DE"/>
        </w:rPr>
        <w:t>chống Mỹ ở xã Sông Hinh</w:t>
      </w:r>
      <w:r w:rsidR="00EF6AA8">
        <w:rPr>
          <w:lang w:val="de-DE"/>
        </w:rPr>
        <w:t xml:space="preserve"> và Di tích địa điểm diễn ra các trận đánh tại Tuy Bình ở xã Đức Bình Tây; </w:t>
      </w:r>
      <w:r w:rsidR="00FF7300" w:rsidRPr="00B64EC8">
        <w:rPr>
          <w:lang w:val="de-DE"/>
        </w:rPr>
        <w:t>đồng thời kiến nghị với tỉnh công nhận một số điểm du lịch sinh thái khác trên địa bàn huyện.</w:t>
      </w:r>
    </w:p>
    <w:p w14:paraId="4670EBF3" w14:textId="2B031882" w:rsidR="00FF7300" w:rsidRPr="0009574F" w:rsidRDefault="00C82D82" w:rsidP="00D83174">
      <w:pPr>
        <w:widowControl w:val="0"/>
        <w:ind w:firstLine="720"/>
        <w:rPr>
          <w:color w:val="000000"/>
          <w:lang w:val="de-DE" w:eastAsia="vi-VN"/>
        </w:rPr>
      </w:pPr>
      <w:r>
        <w:rPr>
          <w:color w:val="000000"/>
          <w:lang w:val="de-DE" w:eastAsia="vi-VN"/>
        </w:rPr>
        <w:t>2</w:t>
      </w:r>
      <w:r w:rsidR="00FF7300" w:rsidRPr="0009574F">
        <w:rPr>
          <w:color w:val="000000"/>
          <w:lang w:val="de-DE" w:eastAsia="vi-VN"/>
        </w:rPr>
        <w:t>.5. Tiếp tục xây dựng Điểm du lịch văn hóa cộng đồng buôn Lê Diêm, gắn hoạt động biểu diễn nghệ thuật dân gian phục vụ khách du lịch</w:t>
      </w:r>
      <w:r w:rsidR="00A3637E">
        <w:rPr>
          <w:color w:val="000000"/>
          <w:lang w:val="de-DE" w:eastAsia="vi-VN"/>
        </w:rPr>
        <w:t xml:space="preserve">. Trước mắt tập trung </w:t>
      </w:r>
      <w:r w:rsidR="000A04DE">
        <w:rPr>
          <w:color w:val="000000"/>
          <w:lang w:val="de-DE" w:eastAsia="vi-VN"/>
        </w:rPr>
        <w:t xml:space="preserve">xây dựng </w:t>
      </w:r>
      <w:r w:rsidR="000F1D3B">
        <w:rPr>
          <w:color w:val="000000"/>
          <w:lang w:val="de-DE" w:eastAsia="vi-VN"/>
        </w:rPr>
        <w:t>Nhà sàn truyền thống và sân lễ hội buôn Lê Diêm</w:t>
      </w:r>
      <w:r w:rsidR="000A04DE">
        <w:rPr>
          <w:color w:val="000000"/>
          <w:lang w:val="de-DE" w:eastAsia="vi-VN"/>
        </w:rPr>
        <w:t xml:space="preserve"> và</w:t>
      </w:r>
      <w:r w:rsidR="000F1D3B">
        <w:rPr>
          <w:color w:val="000000"/>
          <w:lang w:val="de-DE" w:eastAsia="vi-VN"/>
        </w:rPr>
        <w:t xml:space="preserve"> tiếp tục triển khai </w:t>
      </w:r>
      <w:r w:rsidR="00A3637E">
        <w:rPr>
          <w:color w:val="000000"/>
          <w:lang w:val="de-DE" w:eastAsia="vi-VN"/>
        </w:rPr>
        <w:t xml:space="preserve">mô hình bảo vệ môi trường, khôi phục các nghề </w:t>
      </w:r>
      <w:r w:rsidR="00D83174">
        <w:rPr>
          <w:color w:val="000000"/>
          <w:lang w:val="de-DE" w:eastAsia="vi-VN"/>
        </w:rPr>
        <w:t xml:space="preserve">thủ công, </w:t>
      </w:r>
      <w:r w:rsidR="000A04DE">
        <w:rPr>
          <w:color w:val="000000"/>
          <w:lang w:val="de-DE" w:eastAsia="vi-VN"/>
        </w:rPr>
        <w:t xml:space="preserve">các </w:t>
      </w:r>
      <w:r w:rsidR="00D83174">
        <w:rPr>
          <w:color w:val="000000"/>
          <w:lang w:val="de-DE" w:eastAsia="vi-VN"/>
        </w:rPr>
        <w:t xml:space="preserve">nhạc cụ </w:t>
      </w:r>
      <w:r w:rsidR="00254FD4">
        <w:rPr>
          <w:color w:val="000000"/>
          <w:lang w:val="de-DE" w:eastAsia="vi-VN"/>
        </w:rPr>
        <w:t xml:space="preserve">văn hóa </w:t>
      </w:r>
      <w:r w:rsidR="00D83174">
        <w:rPr>
          <w:color w:val="000000"/>
          <w:lang w:val="de-DE" w:eastAsia="vi-VN"/>
        </w:rPr>
        <w:t xml:space="preserve">truyền thống của đồng bào Ê đê và có kế hoạch quy hoạch chi tiết </w:t>
      </w:r>
      <w:r w:rsidR="00921FA6">
        <w:rPr>
          <w:color w:val="000000"/>
          <w:lang w:val="de-DE" w:eastAsia="vi-VN"/>
        </w:rPr>
        <w:t>du lịch buôn Lê Diêm, gắn với khai thác, sử dụng mặt nước Hồ Trung tâm để phát triển du lịch cộng đồng.</w:t>
      </w:r>
    </w:p>
    <w:p w14:paraId="751893FA" w14:textId="73D086E1" w:rsidR="00FF7300" w:rsidRPr="00E67D42" w:rsidRDefault="00C82D82" w:rsidP="00F0648A">
      <w:pPr>
        <w:widowControl w:val="0"/>
        <w:ind w:firstLine="720"/>
        <w:rPr>
          <w:b/>
          <w:color w:val="000000"/>
          <w:lang w:val="de-DE" w:eastAsia="vi-VN"/>
        </w:rPr>
      </w:pPr>
      <w:r>
        <w:rPr>
          <w:b/>
          <w:color w:val="000000"/>
          <w:lang w:val="de-DE" w:eastAsia="vi-VN"/>
        </w:rPr>
        <w:t>3</w:t>
      </w:r>
      <w:r w:rsidR="00FF7300" w:rsidRPr="00E67D42">
        <w:rPr>
          <w:b/>
          <w:color w:val="000000"/>
          <w:lang w:val="de-DE" w:eastAsia="vi-VN"/>
        </w:rPr>
        <w:t xml:space="preserve">. Xây dựng thương hiệu ẩm thực </w:t>
      </w:r>
      <w:r w:rsidR="00FF7300">
        <w:rPr>
          <w:b/>
          <w:color w:val="000000"/>
          <w:lang w:val="de-DE" w:eastAsia="vi-VN"/>
        </w:rPr>
        <w:t xml:space="preserve">đặc trưng của huyện </w:t>
      </w:r>
      <w:r w:rsidR="00FF7300" w:rsidRPr="00E67D42">
        <w:rPr>
          <w:b/>
          <w:color w:val="000000"/>
          <w:lang w:val="de-DE" w:eastAsia="vi-VN"/>
        </w:rPr>
        <w:t>Sông Hinh</w:t>
      </w:r>
      <w:r w:rsidR="00385B8C">
        <w:rPr>
          <w:b/>
          <w:color w:val="000000"/>
          <w:lang w:val="de-DE" w:eastAsia="vi-VN"/>
        </w:rPr>
        <w:t xml:space="preserve"> và xây dựng mô hình</w:t>
      </w:r>
      <w:r w:rsidR="00FF7300">
        <w:rPr>
          <w:b/>
          <w:color w:val="000000"/>
          <w:lang w:val="de-DE" w:eastAsia="vi-VN"/>
        </w:rPr>
        <w:t xml:space="preserve"> du lịch nông nghiệp</w:t>
      </w:r>
    </w:p>
    <w:p w14:paraId="4AF1E1B2" w14:textId="035ECED7" w:rsidR="00FF7300" w:rsidRDefault="00C82D82" w:rsidP="00F0648A">
      <w:pPr>
        <w:widowControl w:val="0"/>
        <w:ind w:firstLine="720"/>
        <w:rPr>
          <w:color w:val="000000"/>
          <w:lang w:val="de-DE" w:eastAsia="vi-VN"/>
        </w:rPr>
      </w:pPr>
      <w:r>
        <w:rPr>
          <w:color w:val="000000"/>
          <w:lang w:val="de-DE" w:eastAsia="vi-VN"/>
        </w:rPr>
        <w:t>3</w:t>
      </w:r>
      <w:r w:rsidR="00FF7300">
        <w:rPr>
          <w:color w:val="000000"/>
          <w:lang w:val="de-DE" w:eastAsia="vi-VN"/>
        </w:rPr>
        <w:t xml:space="preserve">.1. </w:t>
      </w:r>
      <w:r w:rsidR="00E3438E">
        <w:rPr>
          <w:color w:val="000000"/>
          <w:lang w:val="de-DE" w:eastAsia="vi-VN"/>
        </w:rPr>
        <w:t>Định kỳ 2 năm/lần</w:t>
      </w:r>
      <w:r w:rsidR="000F1D3B">
        <w:rPr>
          <w:color w:val="000000"/>
          <w:lang w:val="de-DE" w:eastAsia="vi-VN"/>
        </w:rPr>
        <w:t>, bắt đầu từ năm 20</w:t>
      </w:r>
      <w:r w:rsidR="00CE735B">
        <w:rPr>
          <w:color w:val="000000"/>
          <w:lang w:val="de-DE" w:eastAsia="vi-VN"/>
        </w:rPr>
        <w:t>23</w:t>
      </w:r>
      <w:r w:rsidR="000F1D3B">
        <w:rPr>
          <w:color w:val="000000"/>
          <w:lang w:val="de-DE" w:eastAsia="vi-VN"/>
        </w:rPr>
        <w:t xml:space="preserve"> </w:t>
      </w:r>
      <w:r w:rsidR="00E3438E">
        <w:rPr>
          <w:color w:val="000000"/>
          <w:lang w:val="de-DE" w:eastAsia="vi-VN"/>
        </w:rPr>
        <w:t xml:space="preserve">tổ chức </w:t>
      </w:r>
      <w:r w:rsidR="00CE735B">
        <w:rPr>
          <w:color w:val="000000"/>
          <w:lang w:val="de-DE" w:eastAsia="vi-VN"/>
        </w:rPr>
        <w:t>L</w:t>
      </w:r>
      <w:r w:rsidR="00E3438E">
        <w:rPr>
          <w:color w:val="000000"/>
          <w:lang w:val="de-DE" w:eastAsia="vi-VN"/>
        </w:rPr>
        <w:t xml:space="preserve">iên hoan </w:t>
      </w:r>
      <w:r w:rsidR="00CE735B">
        <w:rPr>
          <w:color w:val="000000"/>
          <w:lang w:val="de-DE" w:eastAsia="vi-VN"/>
        </w:rPr>
        <w:t xml:space="preserve">văn hóa </w:t>
      </w:r>
      <w:r w:rsidR="00E3438E">
        <w:rPr>
          <w:color w:val="000000"/>
          <w:lang w:val="de-DE" w:eastAsia="vi-VN"/>
        </w:rPr>
        <w:t>ẩm thực Sông Hinh nhằm xây dựng thương hiệu văn hóa ẩm thực đặc trưng của huyện, đồng thời sưa tầm các món ẩm thực truyền thống của của đồng bào dân tộc thiểu số phía Bắc đang sinh sống trên địa bàn huyện</w:t>
      </w:r>
      <w:r w:rsidR="00CE735B">
        <w:rPr>
          <w:color w:val="000000"/>
          <w:lang w:val="de-DE" w:eastAsia="vi-VN"/>
        </w:rPr>
        <w:t>, gắn với Liên hoan văn hóa</w:t>
      </w:r>
      <w:r w:rsidR="00CE735B" w:rsidRPr="00DE25C5">
        <w:rPr>
          <w:rFonts w:eastAsia="Courier New"/>
          <w:color w:val="000000"/>
          <w:lang w:val="de-DE" w:eastAsia="vi-VN"/>
        </w:rPr>
        <w:t>,</w:t>
      </w:r>
      <w:r w:rsidR="00CE735B">
        <w:rPr>
          <w:rFonts w:eastAsia="Courier New"/>
          <w:color w:val="000000"/>
          <w:lang w:val="de-DE" w:eastAsia="vi-VN"/>
        </w:rPr>
        <w:t xml:space="preserve"> t</w:t>
      </w:r>
      <w:r w:rsidR="00CE735B" w:rsidRPr="00DE25C5">
        <w:rPr>
          <w:rFonts w:eastAsia="Courier New"/>
          <w:color w:val="000000"/>
          <w:lang w:val="de-DE" w:eastAsia="vi-VN"/>
        </w:rPr>
        <w:t>hể</w:t>
      </w:r>
      <w:r w:rsidR="00CE735B">
        <w:rPr>
          <w:rFonts w:eastAsia="Courier New"/>
          <w:color w:val="000000"/>
          <w:lang w:val="de-DE" w:eastAsia="vi-VN"/>
        </w:rPr>
        <w:t xml:space="preserve"> thao và d</w:t>
      </w:r>
      <w:r w:rsidR="00CE735B" w:rsidRPr="00DE25C5">
        <w:rPr>
          <w:rFonts w:eastAsia="Courier New"/>
          <w:color w:val="000000"/>
          <w:lang w:val="de-DE" w:eastAsia="vi-VN"/>
        </w:rPr>
        <w:t>u lịch các dân tộc</w:t>
      </w:r>
      <w:r w:rsidR="00CE735B">
        <w:rPr>
          <w:rFonts w:eastAsia="Courier New"/>
          <w:color w:val="000000"/>
          <w:lang w:val="de-DE" w:eastAsia="vi-VN"/>
        </w:rPr>
        <w:t xml:space="preserve"> huyện. </w:t>
      </w:r>
      <w:r w:rsidR="00FF7300" w:rsidRPr="00DE25C5">
        <w:rPr>
          <w:color w:val="000000"/>
          <w:lang w:val="de-DE" w:eastAsia="vi-VN"/>
        </w:rPr>
        <w:t xml:space="preserve">Khuyến khích các nhà hàng, quán ăn phục vụ các món ẩm thực truyền thống để quảng bá, giới thiệu với khách du lịch trong nước và quốc tế. </w:t>
      </w:r>
    </w:p>
    <w:p w14:paraId="3C6C3784" w14:textId="14D20814" w:rsidR="00FF7300" w:rsidRPr="00B64EC8" w:rsidRDefault="00C82D82" w:rsidP="00F0648A">
      <w:pPr>
        <w:widowControl w:val="0"/>
        <w:ind w:firstLine="787"/>
        <w:rPr>
          <w:bCs/>
          <w:lang w:val="de-DE"/>
        </w:rPr>
      </w:pPr>
      <w:r>
        <w:rPr>
          <w:bCs/>
          <w:lang w:val="de-DE"/>
        </w:rPr>
        <w:t>3</w:t>
      </w:r>
      <w:r w:rsidR="00FF7300" w:rsidRPr="00B64EC8">
        <w:rPr>
          <w:bCs/>
          <w:lang w:val="de-DE"/>
        </w:rPr>
        <w:t>.2. T</w:t>
      </w:r>
      <w:r w:rsidR="00E3438E">
        <w:rPr>
          <w:bCs/>
          <w:lang w:val="de-DE"/>
        </w:rPr>
        <w:t xml:space="preserve">iếp tục </w:t>
      </w:r>
      <w:r w:rsidR="00FF7300" w:rsidRPr="00B64EC8">
        <w:rPr>
          <w:bCs/>
          <w:lang w:val="de-DE"/>
        </w:rPr>
        <w:t>xây dựng một số mô hình sản xuất nông nghiệp, vườn mẫu, khu dân cư kiểu mẫu, gắn với xây dựng nông thôn mới nhằm tạo sản phẩm du lịch đa dạng, phong phú của địa phương để phát triển du lịch</w:t>
      </w:r>
      <w:r w:rsidR="00387D3F">
        <w:rPr>
          <w:bCs/>
          <w:lang w:val="de-DE"/>
        </w:rPr>
        <w:t xml:space="preserve"> và đưa hộ sản xuất nông nghiệp lên sàn thương mại điện tử.</w:t>
      </w:r>
    </w:p>
    <w:p w14:paraId="1E9A923B" w14:textId="4DA6D039" w:rsidR="00FF7300" w:rsidRPr="00DE25C5" w:rsidRDefault="00C82D82" w:rsidP="00E3438E">
      <w:pPr>
        <w:widowControl w:val="0"/>
        <w:ind w:firstLine="787"/>
        <w:rPr>
          <w:color w:val="000000"/>
          <w:lang w:val="de-DE" w:eastAsia="vi-VN"/>
        </w:rPr>
      </w:pPr>
      <w:r w:rsidRPr="00C40F59">
        <w:rPr>
          <w:bCs/>
          <w:lang w:val="de-DE"/>
        </w:rPr>
        <w:t>3</w:t>
      </w:r>
      <w:r w:rsidR="00FF7300" w:rsidRPr="00C40F59">
        <w:rPr>
          <w:bCs/>
          <w:lang w:val="de-DE"/>
        </w:rPr>
        <w:t xml:space="preserve">.3. </w:t>
      </w:r>
      <w:r w:rsidR="006C59F1" w:rsidRPr="00C40F59">
        <w:rPr>
          <w:bCs/>
          <w:lang w:val="de-DE"/>
        </w:rPr>
        <w:t>Tích cực tham gia các hội ch</w:t>
      </w:r>
      <w:r w:rsidR="00E3438E" w:rsidRPr="00C40F59">
        <w:rPr>
          <w:bCs/>
          <w:lang w:val="de-DE"/>
        </w:rPr>
        <w:t xml:space="preserve">ợ, triển lãm, hội thảo </w:t>
      </w:r>
      <w:r w:rsidR="00FF7300" w:rsidRPr="00C40F59">
        <w:rPr>
          <w:bCs/>
          <w:lang w:val="de-DE"/>
        </w:rPr>
        <w:t xml:space="preserve">trưng bày những mặt hàng lưu niệm, đặc sản </w:t>
      </w:r>
      <w:r w:rsidR="00074641" w:rsidRPr="00C40F59">
        <w:rPr>
          <w:bCs/>
          <w:lang w:val="de-DE"/>
        </w:rPr>
        <w:t xml:space="preserve">truyền thống </w:t>
      </w:r>
      <w:r w:rsidR="00FF7300" w:rsidRPr="00C40F59">
        <w:rPr>
          <w:bCs/>
          <w:lang w:val="de-DE"/>
        </w:rPr>
        <w:t xml:space="preserve">của địa </w:t>
      </w:r>
      <w:r w:rsidR="00FF7300" w:rsidRPr="00B64EC8">
        <w:rPr>
          <w:bCs/>
          <w:lang w:val="de-DE"/>
        </w:rPr>
        <w:t>phương</w:t>
      </w:r>
      <w:r w:rsidR="00074641">
        <w:rPr>
          <w:bCs/>
          <w:lang w:val="de-DE"/>
        </w:rPr>
        <w:t xml:space="preserve"> để</w:t>
      </w:r>
      <w:r w:rsidR="00FF7300" w:rsidRPr="00B64EC8">
        <w:rPr>
          <w:bCs/>
          <w:lang w:val="de-DE"/>
        </w:rPr>
        <w:t xml:space="preserve"> giới thiệu </w:t>
      </w:r>
      <w:r w:rsidR="00074641">
        <w:rPr>
          <w:bCs/>
          <w:lang w:val="de-DE"/>
        </w:rPr>
        <w:t xml:space="preserve">với </w:t>
      </w:r>
      <w:r w:rsidR="00FF7300" w:rsidRPr="00B64EC8">
        <w:rPr>
          <w:bCs/>
          <w:lang w:val="de-DE"/>
        </w:rPr>
        <w:t>khách du lịch.</w:t>
      </w:r>
    </w:p>
    <w:p w14:paraId="4CC21BAD" w14:textId="77777777" w:rsidR="009E425B" w:rsidRDefault="009E425B" w:rsidP="00F0648A">
      <w:pPr>
        <w:ind w:left="67" w:firstLine="720"/>
        <w:rPr>
          <w:b/>
          <w:bCs/>
          <w:lang w:val="de-DE"/>
        </w:rPr>
      </w:pPr>
    </w:p>
    <w:p w14:paraId="6F03291C" w14:textId="77777777" w:rsidR="009E425B" w:rsidRDefault="009E425B" w:rsidP="00F0648A">
      <w:pPr>
        <w:ind w:left="67" w:firstLine="720"/>
        <w:rPr>
          <w:b/>
          <w:bCs/>
          <w:lang w:val="de-DE"/>
        </w:rPr>
      </w:pPr>
    </w:p>
    <w:p w14:paraId="11AF24D6" w14:textId="77777777" w:rsidR="009E425B" w:rsidRDefault="009E425B" w:rsidP="00F0648A">
      <w:pPr>
        <w:ind w:left="67" w:firstLine="720"/>
        <w:rPr>
          <w:b/>
          <w:bCs/>
          <w:lang w:val="de-DE"/>
        </w:rPr>
      </w:pPr>
    </w:p>
    <w:p w14:paraId="2AE89BA8" w14:textId="674D0B15" w:rsidR="00FF7300" w:rsidRPr="00B64EC8" w:rsidRDefault="00C82D82" w:rsidP="00F0648A">
      <w:pPr>
        <w:ind w:left="67" w:firstLine="720"/>
        <w:rPr>
          <w:b/>
          <w:bCs/>
          <w:lang w:val="de-DE"/>
        </w:rPr>
      </w:pPr>
      <w:r>
        <w:rPr>
          <w:b/>
          <w:bCs/>
          <w:lang w:val="de-DE"/>
        </w:rPr>
        <w:lastRenderedPageBreak/>
        <w:t>4</w:t>
      </w:r>
      <w:r w:rsidR="00FF7300" w:rsidRPr="00B64EC8">
        <w:rPr>
          <w:b/>
          <w:bCs/>
          <w:lang w:val="de-DE"/>
        </w:rPr>
        <w:t xml:space="preserve">. Xây dựng đội ngũ cán bộ làm công tác văn hóa, du lịch </w:t>
      </w:r>
    </w:p>
    <w:p w14:paraId="38A834AE" w14:textId="5D307B9A" w:rsidR="00FF7300" w:rsidRPr="00B64EC8" w:rsidRDefault="00C82D82" w:rsidP="00F0648A">
      <w:pPr>
        <w:ind w:left="67" w:firstLine="720"/>
        <w:rPr>
          <w:lang w:val="de-DE"/>
        </w:rPr>
      </w:pPr>
      <w:r>
        <w:rPr>
          <w:lang w:val="de-DE"/>
        </w:rPr>
        <w:t>4</w:t>
      </w:r>
      <w:r w:rsidR="00FF7300" w:rsidRPr="00B64EC8">
        <w:rPr>
          <w:lang w:val="de-DE"/>
        </w:rPr>
        <w:t>.1. Quan tâm xây dựng đội ngũ cán bộ làm công tác văn hóa, du lịch từ huyện đến các xã, thị trấn bảo đảm yêu cầu nhiệm vụ được giao. Chú trọng xây dựng đội ngũ cán bộ làm công tác văn hóa, du lịch trong đồng bào các dân tộc thiểu số</w:t>
      </w:r>
      <w:r w:rsidR="00572017">
        <w:rPr>
          <w:lang w:val="de-DE"/>
        </w:rPr>
        <w:t xml:space="preserve">. </w:t>
      </w:r>
    </w:p>
    <w:p w14:paraId="27F9B6FA" w14:textId="2A74B91D" w:rsidR="00FF7300" w:rsidRPr="00B64EC8" w:rsidRDefault="00C82D82" w:rsidP="009E425B">
      <w:pPr>
        <w:ind w:left="67" w:firstLine="653"/>
        <w:rPr>
          <w:lang w:val="de-DE"/>
        </w:rPr>
      </w:pPr>
      <w:r>
        <w:rPr>
          <w:lang w:val="de-DE"/>
        </w:rPr>
        <w:t>4</w:t>
      </w:r>
      <w:r w:rsidR="00FF7300" w:rsidRPr="00B64EC8">
        <w:rPr>
          <w:lang w:val="de-DE"/>
        </w:rPr>
        <w:t xml:space="preserve">.2. Ưu tiên bố trí đủ cán bộ, công chức phụ trách </w:t>
      </w:r>
      <w:r w:rsidR="009E425B">
        <w:rPr>
          <w:lang w:val="de-DE"/>
        </w:rPr>
        <w:t>d</w:t>
      </w:r>
      <w:r w:rsidR="00FF7300" w:rsidRPr="00B64EC8">
        <w:rPr>
          <w:lang w:val="de-DE"/>
        </w:rPr>
        <w:t>u lịch theo Đề án vị trí việc làm của Phòng Văn hóa và Thông tin huyện đã được UBND tỉnh phê duyệt.</w:t>
      </w:r>
    </w:p>
    <w:p w14:paraId="31ED5E67" w14:textId="1283B10D" w:rsidR="00FF7300" w:rsidRPr="00B64EC8" w:rsidRDefault="00C82D82" w:rsidP="00F0648A">
      <w:pPr>
        <w:ind w:firstLine="720"/>
        <w:rPr>
          <w:lang w:val="de-DE"/>
        </w:rPr>
      </w:pPr>
      <w:r>
        <w:rPr>
          <w:lang w:val="de-DE"/>
        </w:rPr>
        <w:t>4</w:t>
      </w:r>
      <w:r w:rsidR="00FF7300" w:rsidRPr="00B64EC8">
        <w:rPr>
          <w:lang w:val="de-DE"/>
        </w:rPr>
        <w:t xml:space="preserve">.3. Quan tâm tạo mọi điều kiện hỗ trợ nguồn lực đối với văn nghệ sĩ, nghệ nhân và cán bộ không chuyên trách làm việc trong lĩnh vực văn hóa, du lịch có những cống hiến, đóng góp cho huyện nhà. </w:t>
      </w:r>
    </w:p>
    <w:p w14:paraId="7A4B5720" w14:textId="5EAF3292" w:rsidR="00FF7300" w:rsidRPr="00B64EC8" w:rsidRDefault="00C82D82" w:rsidP="00F0648A">
      <w:pPr>
        <w:ind w:firstLine="720"/>
        <w:rPr>
          <w:lang w:val="de-DE"/>
        </w:rPr>
      </w:pPr>
      <w:r>
        <w:rPr>
          <w:lang w:val="de-DE"/>
        </w:rPr>
        <w:t>4</w:t>
      </w:r>
      <w:r w:rsidR="00FF7300" w:rsidRPr="00B64EC8">
        <w:rPr>
          <w:lang w:val="de-DE"/>
        </w:rPr>
        <w:t>.4. Bố trí kinh phí thỏa đáng đầu tư cho du lịch, tăng cường công tác đào tạo, bồi dưỡng nâng cao trình độ, chuyên môn nghiệp vụ quản lý nhà nước về du lịch.</w:t>
      </w:r>
    </w:p>
    <w:p w14:paraId="375A724B" w14:textId="061377A4" w:rsidR="00FF7300" w:rsidRPr="00B64EC8" w:rsidRDefault="00C82D82" w:rsidP="00F0648A">
      <w:pPr>
        <w:ind w:left="67" w:firstLine="720"/>
        <w:rPr>
          <w:lang w:val="de-DE"/>
        </w:rPr>
      </w:pPr>
      <w:r>
        <w:rPr>
          <w:b/>
          <w:lang w:val="de-DE"/>
        </w:rPr>
        <w:t>5</w:t>
      </w:r>
      <w:r w:rsidR="00FF7300" w:rsidRPr="00B64EC8">
        <w:rPr>
          <w:b/>
          <w:lang w:val="de-DE"/>
        </w:rPr>
        <w:t xml:space="preserve">. </w:t>
      </w:r>
      <w:r>
        <w:rPr>
          <w:b/>
          <w:lang w:val="de-DE"/>
        </w:rPr>
        <w:t>Tă</w:t>
      </w:r>
      <w:r w:rsidR="00FF7300" w:rsidRPr="00B64EC8">
        <w:rPr>
          <w:b/>
          <w:lang w:val="de-DE"/>
        </w:rPr>
        <w:t xml:space="preserve">ng </w:t>
      </w:r>
      <w:r w:rsidR="00572017">
        <w:rPr>
          <w:b/>
          <w:lang w:val="de-DE"/>
        </w:rPr>
        <w:t>cường sự lãnh đạo của</w:t>
      </w:r>
      <w:r w:rsidR="00FF7300" w:rsidRPr="00B64EC8">
        <w:rPr>
          <w:b/>
          <w:lang w:val="de-DE"/>
        </w:rPr>
        <w:t xml:space="preserve"> các cấp ủy</w:t>
      </w:r>
      <w:r w:rsidR="00572017">
        <w:rPr>
          <w:b/>
          <w:lang w:val="de-DE"/>
        </w:rPr>
        <w:t xml:space="preserve"> đảng về phát triển du lịch; nâng cao nhận thức, đổi mới tư duy về phát triển du lịch </w:t>
      </w:r>
    </w:p>
    <w:p w14:paraId="23DF70E7" w14:textId="27458238" w:rsidR="00FF7300" w:rsidRPr="00B64EC8" w:rsidRDefault="00A87037" w:rsidP="00F0648A">
      <w:pPr>
        <w:ind w:left="67" w:firstLine="720"/>
        <w:rPr>
          <w:bCs/>
          <w:lang w:val="de-DE"/>
        </w:rPr>
      </w:pPr>
      <w:r>
        <w:rPr>
          <w:bCs/>
          <w:lang w:val="de-DE"/>
        </w:rPr>
        <w:t>5</w:t>
      </w:r>
      <w:r w:rsidR="00FF7300" w:rsidRPr="00B64EC8">
        <w:rPr>
          <w:bCs/>
          <w:lang w:val="de-DE"/>
        </w:rPr>
        <w:t>.1. T</w:t>
      </w:r>
      <w:r>
        <w:rPr>
          <w:bCs/>
          <w:lang w:val="de-DE"/>
        </w:rPr>
        <w:t xml:space="preserve">ăng cường sự lãnh đạo, chỉ đạo của các cấp ủy đảng, đảm bảo nhất quán từ huyện đến cơ sở về mục tiêu, quan điểm phát triển du lịch của huyện. Tuyên truyền, quán triệt, nâng cao nhận thức, ý thức trách nhiệm của các cấp, các ngành và của xã hội về vị trí, vai trò của du lịch đối với sự chuyển dịch cơ cấu kinh tế và phát triển kinh tế - xã hội địa phương. </w:t>
      </w:r>
      <w:r w:rsidR="00FF7300" w:rsidRPr="00B64EC8">
        <w:rPr>
          <w:lang w:val="de-DE"/>
        </w:rPr>
        <w:t xml:space="preserve">Xác định phát triển du lịch là trách nhiệm của hệ thống chính trị, trong đó vai trò lãnh đạo của các cấp ủy đảng là trọng tâm. </w:t>
      </w:r>
    </w:p>
    <w:p w14:paraId="649D7457" w14:textId="0EB3E810" w:rsidR="007D4BEC" w:rsidRDefault="007D4BEC" w:rsidP="007D4BEC">
      <w:pPr>
        <w:widowControl w:val="0"/>
        <w:ind w:left="67" w:firstLine="720"/>
        <w:rPr>
          <w:color w:val="000000"/>
          <w:lang w:val="de-DE" w:eastAsia="vi-VN"/>
        </w:rPr>
      </w:pPr>
      <w:r>
        <w:rPr>
          <w:color w:val="000000"/>
          <w:lang w:val="de-DE" w:eastAsia="vi-VN"/>
        </w:rPr>
        <w:t>5.2. Triển khai thực hiện tốt các cơ chế, chính sách đột phá, khuyến kích phát triển du lịch của tỉnh</w:t>
      </w:r>
      <w:r w:rsidR="00551E94">
        <w:rPr>
          <w:color w:val="000000"/>
          <w:lang w:val="de-DE" w:eastAsia="vi-VN"/>
        </w:rPr>
        <w:t>.</w:t>
      </w:r>
      <w:r>
        <w:rPr>
          <w:color w:val="000000"/>
          <w:lang w:val="de-DE" w:eastAsia="vi-VN"/>
        </w:rPr>
        <w:t xml:space="preserve"> </w:t>
      </w:r>
      <w:r w:rsidR="00551E94">
        <w:rPr>
          <w:color w:val="000000"/>
          <w:lang w:val="de-DE" w:eastAsia="vi-VN"/>
        </w:rPr>
        <w:t>Đ</w:t>
      </w:r>
      <w:r>
        <w:rPr>
          <w:color w:val="000000"/>
          <w:lang w:val="de-DE" w:eastAsia="vi-VN"/>
        </w:rPr>
        <w:t>ổi mới mạnh mẽ tư duy, tạo điều kiện phát huy sự năng động, sáng tạo của doanh nghiệp và cộng đồng dân cư đối với phát triển du lịch.</w:t>
      </w:r>
    </w:p>
    <w:p w14:paraId="5E40D843" w14:textId="1CF8CB72" w:rsidR="007D4BEC" w:rsidRDefault="007D4BEC" w:rsidP="007D4BEC">
      <w:pPr>
        <w:widowControl w:val="0"/>
        <w:ind w:left="67" w:firstLine="720"/>
        <w:rPr>
          <w:color w:val="000000"/>
          <w:lang w:val="de-DE" w:eastAsia="vi-VN"/>
        </w:rPr>
      </w:pPr>
      <w:r>
        <w:rPr>
          <w:color w:val="000000"/>
          <w:lang w:val="de-DE" w:eastAsia="vi-VN"/>
        </w:rPr>
        <w:t xml:space="preserve">5.3. Phát động hưởng ứng phong trào mỗi người dân </w:t>
      </w:r>
      <w:r w:rsidR="00387D3F">
        <w:rPr>
          <w:color w:val="000000"/>
          <w:lang w:val="de-DE" w:eastAsia="vi-VN"/>
        </w:rPr>
        <w:t xml:space="preserve">Sông Hinh </w:t>
      </w:r>
      <w:r>
        <w:rPr>
          <w:color w:val="000000"/>
          <w:lang w:val="de-DE" w:eastAsia="vi-VN"/>
        </w:rPr>
        <w:t>là một hướng dẫn viên du lịch; vận động Nhân dân chung tay giữ gìn vệ sinh môi trường, bảo vệ đa dạng sinh học tại các điểm, khu du lịch, khu di tích</w:t>
      </w:r>
      <w:r w:rsidR="00ED330A">
        <w:rPr>
          <w:color w:val="000000"/>
          <w:lang w:val="de-DE" w:eastAsia="vi-VN"/>
        </w:rPr>
        <w:t xml:space="preserve"> thắng cảnh, di tích lịch sử.</w:t>
      </w:r>
    </w:p>
    <w:p w14:paraId="19DC6497" w14:textId="17727B99" w:rsidR="007D4BEC" w:rsidRPr="007D4BEC" w:rsidRDefault="007D4BEC" w:rsidP="007D4BEC">
      <w:pPr>
        <w:widowControl w:val="0"/>
        <w:ind w:left="67" w:firstLine="720"/>
        <w:rPr>
          <w:b/>
          <w:bCs/>
          <w:color w:val="000000"/>
          <w:lang w:val="de-DE" w:eastAsia="vi-VN"/>
        </w:rPr>
      </w:pPr>
      <w:r w:rsidRPr="007D4BEC">
        <w:rPr>
          <w:b/>
          <w:bCs/>
          <w:color w:val="000000"/>
          <w:lang w:val="de-DE" w:eastAsia="vi-VN"/>
        </w:rPr>
        <w:t>6. Tăng cường hiệu lực, hi</w:t>
      </w:r>
      <w:r>
        <w:rPr>
          <w:b/>
          <w:bCs/>
          <w:color w:val="000000"/>
          <w:lang w:val="de-DE" w:eastAsia="vi-VN"/>
        </w:rPr>
        <w:t>ệ</w:t>
      </w:r>
      <w:r w:rsidRPr="007D4BEC">
        <w:rPr>
          <w:b/>
          <w:bCs/>
          <w:color w:val="000000"/>
          <w:lang w:val="de-DE" w:eastAsia="vi-VN"/>
        </w:rPr>
        <w:t xml:space="preserve">u quả quản lý nhà nước </w:t>
      </w:r>
      <w:r>
        <w:rPr>
          <w:b/>
          <w:bCs/>
          <w:color w:val="000000"/>
          <w:lang w:val="de-DE" w:eastAsia="vi-VN"/>
        </w:rPr>
        <w:t xml:space="preserve">và phát huy vai trò của Mặt trận Tổ quốc, các đoàn thể </w:t>
      </w:r>
      <w:r w:rsidRPr="007D4BEC">
        <w:rPr>
          <w:b/>
          <w:bCs/>
          <w:color w:val="000000"/>
          <w:lang w:val="de-DE" w:eastAsia="vi-VN"/>
        </w:rPr>
        <w:t xml:space="preserve">về </w:t>
      </w:r>
      <w:r w:rsidR="00C67801">
        <w:rPr>
          <w:b/>
          <w:bCs/>
          <w:color w:val="000000"/>
          <w:lang w:val="de-DE" w:eastAsia="vi-VN"/>
        </w:rPr>
        <w:t xml:space="preserve">phát triển </w:t>
      </w:r>
      <w:r w:rsidRPr="007D4BEC">
        <w:rPr>
          <w:b/>
          <w:bCs/>
          <w:color w:val="000000"/>
          <w:lang w:val="de-DE" w:eastAsia="vi-VN"/>
        </w:rPr>
        <w:t>du lịch</w:t>
      </w:r>
    </w:p>
    <w:p w14:paraId="4DFB1699" w14:textId="114393FE" w:rsidR="00FF7300" w:rsidRDefault="007D4BEC" w:rsidP="007D4BEC">
      <w:pPr>
        <w:ind w:firstLine="720"/>
        <w:rPr>
          <w:bCs/>
          <w:lang w:val="de-DE"/>
        </w:rPr>
      </w:pPr>
      <w:r>
        <w:rPr>
          <w:bCs/>
          <w:lang w:val="de-DE"/>
        </w:rPr>
        <w:t>6</w:t>
      </w:r>
      <w:r w:rsidR="00FF7300" w:rsidRPr="00B64EC8">
        <w:rPr>
          <w:bCs/>
          <w:lang w:val="de-DE"/>
        </w:rPr>
        <w:t>.</w:t>
      </w:r>
      <w:r>
        <w:rPr>
          <w:bCs/>
          <w:lang w:val="de-DE"/>
        </w:rPr>
        <w:t>1</w:t>
      </w:r>
      <w:r w:rsidR="00FF7300" w:rsidRPr="00B64EC8">
        <w:rPr>
          <w:bCs/>
          <w:lang w:val="de-DE"/>
        </w:rPr>
        <w:t xml:space="preserve">. Nâng cao năng lực, trách nhiệm lãnh đạo, điều hành của UBND huyện trong tổ chức thực hiện có hiệu quả các chủ trương, chính sách của Đảng, pháp luật của Nhà nước về phát triển du lịch và </w:t>
      </w:r>
      <w:r w:rsidR="00387D3F">
        <w:rPr>
          <w:bCs/>
          <w:lang w:val="de-DE"/>
        </w:rPr>
        <w:t xml:space="preserve">Kế hoạch </w:t>
      </w:r>
      <w:r w:rsidR="00FF7300" w:rsidRPr="00B64EC8">
        <w:rPr>
          <w:bCs/>
          <w:lang w:val="de-DE"/>
        </w:rPr>
        <w:t xml:space="preserve">này đảm bảo đồng bộ, thông suốt và hiệu lực, hiệu quả. </w:t>
      </w:r>
    </w:p>
    <w:p w14:paraId="0B068FF8" w14:textId="3ED247D3" w:rsidR="007D4BEC" w:rsidRPr="00B64EC8" w:rsidRDefault="00C67801" w:rsidP="007D4BEC">
      <w:pPr>
        <w:ind w:firstLine="720"/>
        <w:rPr>
          <w:bCs/>
          <w:lang w:val="de-DE"/>
        </w:rPr>
      </w:pPr>
      <w:r>
        <w:rPr>
          <w:bCs/>
          <w:lang w:val="de-DE"/>
        </w:rPr>
        <w:t>6.2. Tăng cường công tác thanh tra, kiểm tra các hoạt động kinh doanh du lịch, an toàn thực phẩm, niêm yết giá, các hoạt động có nguy cơ ô nhiễm môi trường... để kịp thời chấn chỉnh, xử lý nghiêm các hành vi vi phạm.</w:t>
      </w:r>
    </w:p>
    <w:p w14:paraId="349ECCC4" w14:textId="25E88AA7" w:rsidR="00FF7300" w:rsidRDefault="00C67801" w:rsidP="00F0648A">
      <w:pPr>
        <w:widowControl w:val="0"/>
        <w:ind w:left="67" w:firstLine="720"/>
        <w:rPr>
          <w:color w:val="000000"/>
          <w:lang w:val="de-DE" w:eastAsia="vi-VN"/>
        </w:rPr>
      </w:pPr>
      <w:r>
        <w:rPr>
          <w:bCs/>
          <w:lang w:val="de-DE"/>
        </w:rPr>
        <w:t>6</w:t>
      </w:r>
      <w:r w:rsidR="00FF7300" w:rsidRPr="00B64EC8">
        <w:rPr>
          <w:bCs/>
          <w:lang w:val="de-DE"/>
        </w:rPr>
        <w:t xml:space="preserve">.3. Quan tâm tạo mọi thuận lợi để Mặt trận Tổ quốc, các đoàn thể chính trị - xã hội và hội quần chúng tham gia </w:t>
      </w:r>
      <w:r w:rsidR="00FF7300" w:rsidRPr="00B64EC8">
        <w:rPr>
          <w:lang w:val="de-DE"/>
        </w:rPr>
        <w:t xml:space="preserve">phát triển du lịch. </w:t>
      </w:r>
      <w:r w:rsidR="00FF7300">
        <w:rPr>
          <w:color w:val="000000"/>
          <w:lang w:val="de-DE" w:eastAsia="vi-VN"/>
        </w:rPr>
        <w:t xml:space="preserve">Thường xuyên </w:t>
      </w:r>
      <w:r w:rsidR="00FF7300" w:rsidRPr="00DE25C5">
        <w:rPr>
          <w:color w:val="000000"/>
          <w:lang w:val="de-DE" w:eastAsia="vi-VN"/>
        </w:rPr>
        <w:t xml:space="preserve">tuyên truyền, vận động </w:t>
      </w:r>
      <w:r w:rsidR="00FF7300">
        <w:rPr>
          <w:color w:val="000000"/>
          <w:lang w:val="de-DE" w:eastAsia="vi-VN"/>
        </w:rPr>
        <w:t xml:space="preserve">đoàn viên, hội </w:t>
      </w:r>
      <w:r w:rsidR="00FF7300" w:rsidRPr="00DE25C5">
        <w:rPr>
          <w:color w:val="000000"/>
          <w:lang w:val="de-DE" w:eastAsia="vi-VN"/>
        </w:rPr>
        <w:t xml:space="preserve">viên và </w:t>
      </w:r>
      <w:r w:rsidR="00CC373D">
        <w:rPr>
          <w:color w:val="000000"/>
          <w:lang w:val="de-DE" w:eastAsia="vi-VN"/>
        </w:rPr>
        <w:t>N</w:t>
      </w:r>
      <w:r w:rsidR="00FF7300" w:rsidRPr="00DE25C5">
        <w:rPr>
          <w:color w:val="000000"/>
          <w:lang w:val="de-DE" w:eastAsia="vi-VN"/>
        </w:rPr>
        <w:t xml:space="preserve">hân dân </w:t>
      </w:r>
      <w:r w:rsidR="00FF7300">
        <w:rPr>
          <w:color w:val="000000"/>
          <w:lang w:val="de-DE" w:eastAsia="vi-VN"/>
        </w:rPr>
        <w:t xml:space="preserve">nâng cao nhận thức và </w:t>
      </w:r>
      <w:r w:rsidR="00DF11D9">
        <w:rPr>
          <w:color w:val="000000"/>
          <w:lang w:val="de-DE" w:eastAsia="vi-VN"/>
        </w:rPr>
        <w:t>ý</w:t>
      </w:r>
      <w:r w:rsidR="00FF7300" w:rsidRPr="00DE25C5">
        <w:rPr>
          <w:color w:val="000000"/>
          <w:lang w:val="de-DE" w:eastAsia="vi-VN"/>
        </w:rPr>
        <w:t xml:space="preserve"> thức, tr</w:t>
      </w:r>
      <w:r w:rsidR="00DF11D9">
        <w:rPr>
          <w:color w:val="000000"/>
          <w:lang w:val="de-DE" w:eastAsia="vi-VN"/>
        </w:rPr>
        <w:t>ách nhiệm trong công tác giữ gìn</w:t>
      </w:r>
      <w:r w:rsidR="00FF7300" w:rsidRPr="00DE25C5">
        <w:rPr>
          <w:color w:val="000000"/>
          <w:lang w:val="de-DE" w:eastAsia="vi-VN"/>
        </w:rPr>
        <w:t xml:space="preserve"> và phát huy giá trị văn hóa truyền thống của đồng bào các dân tộc</w:t>
      </w:r>
      <w:r w:rsidR="00FF7300">
        <w:rPr>
          <w:color w:val="000000"/>
          <w:lang w:val="de-DE" w:eastAsia="vi-VN"/>
        </w:rPr>
        <w:t xml:space="preserve"> và tham gia xây dựng môi trường du lịch văn minh, an toàn, thân thiện.</w:t>
      </w:r>
    </w:p>
    <w:p w14:paraId="72BE2A94" w14:textId="77777777" w:rsidR="00FF7300" w:rsidRPr="00B64EC8" w:rsidRDefault="00FF7300" w:rsidP="009834E4">
      <w:pPr>
        <w:widowControl w:val="0"/>
        <w:spacing w:after="120"/>
        <w:jc w:val="center"/>
        <w:rPr>
          <w:b/>
          <w:lang w:val="de-DE"/>
        </w:rPr>
      </w:pPr>
      <w:r w:rsidRPr="00B64EC8">
        <w:rPr>
          <w:b/>
          <w:lang w:val="de-DE"/>
        </w:rPr>
        <w:lastRenderedPageBreak/>
        <w:t>Phần thứ ba</w:t>
      </w:r>
    </w:p>
    <w:p w14:paraId="0474622F" w14:textId="77777777" w:rsidR="00FF7300" w:rsidRPr="00B64EC8" w:rsidRDefault="00FF7300" w:rsidP="00F0648A">
      <w:pPr>
        <w:jc w:val="center"/>
        <w:rPr>
          <w:lang w:val="de-DE"/>
        </w:rPr>
      </w:pPr>
      <w:r w:rsidRPr="00B64EC8">
        <w:rPr>
          <w:lang w:val="de-DE"/>
        </w:rPr>
        <w:t>TỔ CHỨC THỰC HIỆN</w:t>
      </w:r>
    </w:p>
    <w:p w14:paraId="7FE766A2" w14:textId="4A63AB0A" w:rsidR="00FF7300" w:rsidRPr="00B64EC8" w:rsidRDefault="00FF7300" w:rsidP="00F0648A">
      <w:pPr>
        <w:ind w:firstLine="720"/>
        <w:rPr>
          <w:lang w:val="de-DE"/>
        </w:rPr>
      </w:pPr>
      <w:r w:rsidRPr="00B64EC8">
        <w:rPr>
          <w:lang w:val="de-DE"/>
        </w:rPr>
        <w:t xml:space="preserve">1- Các cấp ủy, tổ chức đảng tổ chức phổ biến, quán triệt </w:t>
      </w:r>
      <w:r w:rsidR="00CC373D">
        <w:rPr>
          <w:lang w:val="de-DE"/>
        </w:rPr>
        <w:t>Kế hoạch này</w:t>
      </w:r>
      <w:r w:rsidRPr="00B64EC8">
        <w:rPr>
          <w:lang w:val="de-DE"/>
        </w:rPr>
        <w:t>; đồng thời theo chức năng, nhiệm vụ của từng tổ chức cơ sở đảng để xây dựng kế hoạch</w:t>
      </w:r>
      <w:r w:rsidR="00CC373D">
        <w:rPr>
          <w:lang w:val="de-DE"/>
        </w:rPr>
        <w:t>/</w:t>
      </w:r>
      <w:r w:rsidRPr="00B64EC8">
        <w:rPr>
          <w:lang w:val="de-DE"/>
        </w:rPr>
        <w:t>chương trình thực hiện có hiệu quả</w:t>
      </w:r>
      <w:r w:rsidR="00CC373D">
        <w:rPr>
          <w:lang w:val="de-DE"/>
        </w:rPr>
        <w:t xml:space="preserve"> phù hợp với tình hình địa phương, đơn vị</w:t>
      </w:r>
      <w:r w:rsidRPr="00B64EC8">
        <w:rPr>
          <w:lang w:val="de-DE"/>
        </w:rPr>
        <w:t xml:space="preserve">.  </w:t>
      </w:r>
    </w:p>
    <w:p w14:paraId="6B595294" w14:textId="74A81EAD" w:rsidR="00FF7300" w:rsidRPr="00B64EC8" w:rsidRDefault="00FF7300" w:rsidP="00680213">
      <w:pPr>
        <w:ind w:firstLine="720"/>
        <w:rPr>
          <w:lang w:val="de-DE"/>
        </w:rPr>
      </w:pPr>
      <w:r w:rsidRPr="00B64EC8">
        <w:rPr>
          <w:lang w:val="de-DE"/>
        </w:rPr>
        <w:t xml:space="preserve">2- Ban Tuyên giáo Huyện ủy tham mưu tổ chức việc học tập, quán triệt và hướng dẫn việc tổ chức học tập, quán triệt cấp cơ sở, chỉ đạo phương tiện thông tin đại chúng tổ chức tuyên truyền sâu rộng </w:t>
      </w:r>
      <w:r w:rsidR="00387D3F">
        <w:rPr>
          <w:lang w:val="de-DE"/>
        </w:rPr>
        <w:t xml:space="preserve">Kế hoạch </w:t>
      </w:r>
      <w:r w:rsidR="00ED330A">
        <w:rPr>
          <w:lang w:val="de-DE"/>
        </w:rPr>
        <w:t xml:space="preserve">nay </w:t>
      </w:r>
      <w:r w:rsidRPr="00B64EC8">
        <w:rPr>
          <w:lang w:val="de-DE"/>
        </w:rPr>
        <w:t>của Huyện ủy.</w:t>
      </w:r>
    </w:p>
    <w:p w14:paraId="5CC1F02D" w14:textId="2E6EE551" w:rsidR="00FF7300" w:rsidRDefault="00FF7300" w:rsidP="009475E3">
      <w:pPr>
        <w:ind w:firstLine="720"/>
        <w:rPr>
          <w:lang w:val="de-DE"/>
        </w:rPr>
      </w:pPr>
      <w:r w:rsidRPr="00B64EC8">
        <w:rPr>
          <w:lang w:val="de-DE"/>
        </w:rPr>
        <w:t xml:space="preserve">3- UBND huyện xây dựng kế hoạch cụ thể hóa việc triển khai </w:t>
      </w:r>
      <w:r w:rsidR="00387D3F">
        <w:rPr>
          <w:lang w:val="de-DE"/>
        </w:rPr>
        <w:t xml:space="preserve">Kế hoạch </w:t>
      </w:r>
      <w:r w:rsidRPr="00B64EC8">
        <w:rPr>
          <w:lang w:val="de-DE"/>
        </w:rPr>
        <w:t>này</w:t>
      </w:r>
      <w:r w:rsidR="00CC373D">
        <w:rPr>
          <w:lang w:val="de-DE"/>
        </w:rPr>
        <w:t xml:space="preserve"> và</w:t>
      </w:r>
      <w:r w:rsidRPr="00B64EC8">
        <w:rPr>
          <w:lang w:val="de-DE"/>
        </w:rPr>
        <w:t xml:space="preserve"> chỉ đạo các cơ quan, ban</w:t>
      </w:r>
      <w:r w:rsidR="00ED330A">
        <w:rPr>
          <w:lang w:val="de-DE"/>
        </w:rPr>
        <w:t>,</w:t>
      </w:r>
      <w:r w:rsidRPr="00B64EC8">
        <w:rPr>
          <w:lang w:val="de-DE"/>
        </w:rPr>
        <w:t xml:space="preserve"> ngành</w:t>
      </w:r>
      <w:r w:rsidR="00ED330A">
        <w:rPr>
          <w:lang w:val="de-DE"/>
        </w:rPr>
        <w:t xml:space="preserve"> huyện</w:t>
      </w:r>
      <w:r w:rsidRPr="00B64EC8">
        <w:rPr>
          <w:lang w:val="de-DE"/>
        </w:rPr>
        <w:t xml:space="preserve">, </w:t>
      </w:r>
      <w:r w:rsidR="00CC373D">
        <w:rPr>
          <w:lang w:val="de-DE"/>
        </w:rPr>
        <w:t xml:space="preserve">UBND </w:t>
      </w:r>
      <w:r w:rsidRPr="00B64EC8">
        <w:rPr>
          <w:lang w:val="de-DE"/>
        </w:rPr>
        <w:t xml:space="preserve">các xã, thị trấn xây dựng Kế hoạch cụ thể để thực hiện, đảm bảo hoàn thành các mục tiêu, chỉ tiêu </w:t>
      </w:r>
      <w:r w:rsidR="00CC373D">
        <w:rPr>
          <w:lang w:val="de-DE"/>
        </w:rPr>
        <w:t xml:space="preserve">Kế hoạch </w:t>
      </w:r>
      <w:r w:rsidRPr="00B64EC8">
        <w:rPr>
          <w:lang w:val="de-DE"/>
        </w:rPr>
        <w:t>đề ra.</w:t>
      </w:r>
    </w:p>
    <w:p w14:paraId="742F204A" w14:textId="77777777" w:rsidR="00117986" w:rsidRPr="00B64EC8" w:rsidRDefault="00117986" w:rsidP="009475E3">
      <w:pPr>
        <w:ind w:firstLine="720"/>
        <w:rPr>
          <w:lang w:val="de-DE"/>
        </w:rPr>
      </w:pPr>
    </w:p>
    <w:tbl>
      <w:tblPr>
        <w:tblW w:w="9505" w:type="dxa"/>
        <w:tblLook w:val="01E0" w:firstRow="1" w:lastRow="1" w:firstColumn="1" w:lastColumn="1" w:noHBand="0" w:noVBand="0"/>
      </w:tblPr>
      <w:tblGrid>
        <w:gridCol w:w="5025"/>
        <w:gridCol w:w="4480"/>
      </w:tblGrid>
      <w:tr w:rsidR="00FF7300" w:rsidRPr="00A267CE" w14:paraId="6EF205CA" w14:textId="77777777" w:rsidTr="006C4BBC">
        <w:trPr>
          <w:trHeight w:val="971"/>
        </w:trPr>
        <w:tc>
          <w:tcPr>
            <w:tcW w:w="5025" w:type="dxa"/>
          </w:tcPr>
          <w:p w14:paraId="1727C44B" w14:textId="77777777" w:rsidR="00FF7300" w:rsidRPr="00B64EC8" w:rsidRDefault="00FF7300" w:rsidP="00E00A50">
            <w:pPr>
              <w:spacing w:before="0"/>
              <w:rPr>
                <w:sz w:val="26"/>
                <w:szCs w:val="24"/>
                <w:lang w:val="de-DE"/>
              </w:rPr>
            </w:pPr>
            <w:r w:rsidRPr="00B64EC8">
              <w:rPr>
                <w:sz w:val="26"/>
                <w:szCs w:val="24"/>
                <w:u w:val="single"/>
                <w:lang w:val="de-DE"/>
              </w:rPr>
              <w:t>Nơi nhận</w:t>
            </w:r>
            <w:r w:rsidRPr="00B64EC8">
              <w:rPr>
                <w:sz w:val="26"/>
                <w:szCs w:val="24"/>
                <w:lang w:val="de-DE"/>
              </w:rPr>
              <w:t>:</w:t>
            </w:r>
          </w:p>
          <w:p w14:paraId="6BA231D5" w14:textId="77777777" w:rsidR="00FF7300" w:rsidRPr="00B64EC8" w:rsidRDefault="00FF7300" w:rsidP="00E00A50">
            <w:pPr>
              <w:spacing w:before="0"/>
              <w:rPr>
                <w:sz w:val="24"/>
                <w:szCs w:val="24"/>
                <w:lang w:val="de-DE"/>
              </w:rPr>
            </w:pPr>
            <w:r w:rsidRPr="00B64EC8">
              <w:rPr>
                <w:sz w:val="24"/>
                <w:szCs w:val="24"/>
                <w:lang w:val="de-DE"/>
              </w:rPr>
              <w:t>- Thường trực Tỉnh ủy,</w:t>
            </w:r>
          </w:p>
          <w:p w14:paraId="485EA83F" w14:textId="77777777" w:rsidR="00FF7300" w:rsidRPr="00E00A50" w:rsidRDefault="00FF7300" w:rsidP="00E00A50">
            <w:pPr>
              <w:spacing w:before="0"/>
              <w:rPr>
                <w:sz w:val="24"/>
                <w:szCs w:val="24"/>
                <w:lang w:val="de-DE"/>
              </w:rPr>
            </w:pPr>
            <w:r w:rsidRPr="00E00A50">
              <w:rPr>
                <w:sz w:val="24"/>
                <w:szCs w:val="24"/>
                <w:lang w:val="de-DE"/>
              </w:rPr>
              <w:t>- Đ/c Phan Thanh Tám, UV</w:t>
            </w:r>
            <w:r>
              <w:rPr>
                <w:sz w:val="24"/>
                <w:szCs w:val="24"/>
                <w:lang w:val="de-DE"/>
              </w:rPr>
              <w:t>.</w:t>
            </w:r>
            <w:r w:rsidRPr="00E00A50">
              <w:rPr>
                <w:sz w:val="24"/>
                <w:szCs w:val="24"/>
                <w:lang w:val="de-DE"/>
              </w:rPr>
              <w:t xml:space="preserve">BTVTU, </w:t>
            </w:r>
          </w:p>
          <w:p w14:paraId="72695A11" w14:textId="77777777" w:rsidR="00FF7300" w:rsidRPr="00E00A50" w:rsidRDefault="00FF7300" w:rsidP="00E00A50">
            <w:pPr>
              <w:spacing w:before="0"/>
              <w:rPr>
                <w:sz w:val="24"/>
                <w:szCs w:val="24"/>
                <w:lang w:val="de-DE"/>
              </w:rPr>
            </w:pPr>
            <w:r w:rsidRPr="00E00A50">
              <w:rPr>
                <w:sz w:val="24"/>
                <w:szCs w:val="24"/>
                <w:lang w:val="de-DE"/>
              </w:rPr>
              <w:t xml:space="preserve">  G</w:t>
            </w:r>
            <w:r>
              <w:rPr>
                <w:sz w:val="24"/>
                <w:szCs w:val="24"/>
                <w:lang w:val="de-DE"/>
              </w:rPr>
              <w:t xml:space="preserve">iám đốc </w:t>
            </w:r>
            <w:r w:rsidRPr="00E00A50">
              <w:rPr>
                <w:sz w:val="24"/>
                <w:szCs w:val="24"/>
                <w:lang w:val="de-DE"/>
              </w:rPr>
              <w:t xml:space="preserve">Công an tỉnh, </w:t>
            </w:r>
          </w:p>
          <w:p w14:paraId="4EB12E91" w14:textId="77777777" w:rsidR="00FF7300" w:rsidRPr="00B64EC8" w:rsidRDefault="00FF7300" w:rsidP="00E00A50">
            <w:pPr>
              <w:spacing w:before="0"/>
              <w:rPr>
                <w:sz w:val="24"/>
                <w:szCs w:val="24"/>
                <w:lang w:val="de-DE"/>
              </w:rPr>
            </w:pPr>
            <w:r w:rsidRPr="00B64EC8">
              <w:rPr>
                <w:sz w:val="24"/>
                <w:szCs w:val="24"/>
                <w:lang w:val="de-DE"/>
              </w:rPr>
              <w:t>- TT HĐND, UBND, MTTQ huyện,</w:t>
            </w:r>
          </w:p>
          <w:p w14:paraId="7E545C32" w14:textId="77777777" w:rsidR="00FF7300" w:rsidRPr="00B64EC8" w:rsidRDefault="00FF7300" w:rsidP="00E00A50">
            <w:pPr>
              <w:spacing w:before="0"/>
              <w:rPr>
                <w:sz w:val="24"/>
                <w:szCs w:val="24"/>
                <w:lang w:val="de-DE"/>
              </w:rPr>
            </w:pPr>
            <w:r w:rsidRPr="00B64EC8">
              <w:rPr>
                <w:sz w:val="24"/>
                <w:szCs w:val="24"/>
                <w:lang w:val="de-DE"/>
              </w:rPr>
              <w:t>- Các TCCSĐ trực thuộc,</w:t>
            </w:r>
          </w:p>
          <w:p w14:paraId="0561DD1C" w14:textId="77777777" w:rsidR="00FF7300" w:rsidRPr="00B64EC8" w:rsidRDefault="00FF7300" w:rsidP="00E00A50">
            <w:pPr>
              <w:spacing w:before="0"/>
              <w:rPr>
                <w:sz w:val="24"/>
                <w:szCs w:val="24"/>
                <w:lang w:val="de-DE"/>
              </w:rPr>
            </w:pPr>
            <w:r w:rsidRPr="00B64EC8">
              <w:rPr>
                <w:sz w:val="24"/>
                <w:szCs w:val="24"/>
                <w:lang w:val="de-DE"/>
              </w:rPr>
              <w:t xml:space="preserve">- Các ban đảng Huyện ủy, </w:t>
            </w:r>
          </w:p>
          <w:p w14:paraId="166C20DD" w14:textId="77777777" w:rsidR="00FF7300" w:rsidRPr="00B64EC8" w:rsidRDefault="00FF7300" w:rsidP="00E00A50">
            <w:pPr>
              <w:spacing w:before="0"/>
              <w:rPr>
                <w:sz w:val="24"/>
                <w:szCs w:val="24"/>
                <w:lang w:val="de-DE"/>
              </w:rPr>
            </w:pPr>
            <w:r w:rsidRPr="00B64EC8">
              <w:rPr>
                <w:sz w:val="24"/>
                <w:szCs w:val="24"/>
                <w:lang w:val="de-DE"/>
              </w:rPr>
              <w:t>- Các cơ quan, ban, ngành, đoàn thể huyện,</w:t>
            </w:r>
          </w:p>
          <w:p w14:paraId="4D357FC6" w14:textId="57EE848B" w:rsidR="00FF7300" w:rsidRPr="00B64EC8" w:rsidRDefault="00FF7300" w:rsidP="00E00A50">
            <w:pPr>
              <w:spacing w:before="0"/>
              <w:rPr>
                <w:sz w:val="24"/>
                <w:szCs w:val="24"/>
                <w:lang w:val="de-DE"/>
              </w:rPr>
            </w:pPr>
            <w:r w:rsidRPr="00B64EC8">
              <w:rPr>
                <w:sz w:val="24"/>
                <w:szCs w:val="24"/>
                <w:lang w:val="de-DE"/>
              </w:rPr>
              <w:t>- Các đ</w:t>
            </w:r>
            <w:r w:rsidR="00B01F08">
              <w:rPr>
                <w:sz w:val="24"/>
                <w:szCs w:val="24"/>
                <w:lang w:val="de-DE"/>
              </w:rPr>
              <w:t>/c</w:t>
            </w:r>
            <w:r w:rsidRPr="00B64EC8">
              <w:rPr>
                <w:sz w:val="24"/>
                <w:szCs w:val="24"/>
                <w:lang w:val="de-DE"/>
              </w:rPr>
              <w:t xml:space="preserve"> Huyện ủy viên,                               </w:t>
            </w:r>
          </w:p>
          <w:p w14:paraId="18739F55" w14:textId="77777777" w:rsidR="00FF7300" w:rsidRPr="002E595C" w:rsidRDefault="00FF7300" w:rsidP="00E00A50">
            <w:pPr>
              <w:spacing w:before="0"/>
              <w:rPr>
                <w:sz w:val="24"/>
                <w:szCs w:val="24"/>
              </w:rPr>
            </w:pPr>
            <w:r>
              <w:rPr>
                <w:sz w:val="24"/>
                <w:szCs w:val="24"/>
              </w:rPr>
              <w:t>- Lưu VPHU.</w:t>
            </w:r>
          </w:p>
        </w:tc>
        <w:tc>
          <w:tcPr>
            <w:tcW w:w="4480" w:type="dxa"/>
          </w:tcPr>
          <w:p w14:paraId="26B42F89" w14:textId="77777777" w:rsidR="00FF7300" w:rsidRPr="00B64EC8" w:rsidRDefault="00FF7300" w:rsidP="006C4BBC">
            <w:pPr>
              <w:spacing w:before="40"/>
              <w:jc w:val="center"/>
              <w:rPr>
                <w:b/>
                <w:lang w:val="fr-FR"/>
              </w:rPr>
            </w:pPr>
            <w:r w:rsidRPr="00B64EC8">
              <w:rPr>
                <w:b/>
                <w:lang w:val="fr-FR"/>
              </w:rPr>
              <w:t>T/M HUYỆN ỦY</w:t>
            </w:r>
          </w:p>
          <w:p w14:paraId="69906253" w14:textId="77777777" w:rsidR="00FF7300" w:rsidRPr="00B64EC8" w:rsidRDefault="00FF7300" w:rsidP="006C4BBC">
            <w:pPr>
              <w:spacing w:before="40"/>
              <w:jc w:val="center"/>
              <w:rPr>
                <w:lang w:val="fr-FR"/>
              </w:rPr>
            </w:pPr>
            <w:r w:rsidRPr="00B64EC8">
              <w:rPr>
                <w:lang w:val="fr-FR"/>
              </w:rPr>
              <w:t>BÍ THƯ</w:t>
            </w:r>
          </w:p>
          <w:p w14:paraId="6318F5E6" w14:textId="77777777" w:rsidR="00FF7300" w:rsidRPr="00B64EC8" w:rsidRDefault="00FF7300" w:rsidP="006C4BBC">
            <w:pPr>
              <w:spacing w:before="40"/>
              <w:jc w:val="center"/>
              <w:rPr>
                <w:b/>
                <w:lang w:val="fr-FR"/>
              </w:rPr>
            </w:pPr>
          </w:p>
          <w:p w14:paraId="4F9E5A09" w14:textId="77777777" w:rsidR="00FF7300" w:rsidRPr="00B64EC8" w:rsidRDefault="00FF7300" w:rsidP="006C4BBC">
            <w:pPr>
              <w:spacing w:before="40"/>
              <w:rPr>
                <w:b/>
                <w:lang w:val="fr-FR"/>
              </w:rPr>
            </w:pPr>
          </w:p>
          <w:p w14:paraId="08F0F12D" w14:textId="77777777" w:rsidR="00FF7300" w:rsidRPr="00B64EC8" w:rsidRDefault="00FF7300" w:rsidP="006C4BBC">
            <w:pPr>
              <w:spacing w:before="40"/>
              <w:jc w:val="center"/>
              <w:rPr>
                <w:b/>
                <w:lang w:val="fr-FR"/>
              </w:rPr>
            </w:pPr>
          </w:p>
          <w:p w14:paraId="1E610006" w14:textId="77777777" w:rsidR="00FF7300" w:rsidRPr="00B64EC8" w:rsidRDefault="00FF7300" w:rsidP="006C4BBC">
            <w:pPr>
              <w:spacing w:before="40"/>
              <w:jc w:val="center"/>
              <w:rPr>
                <w:b/>
                <w:lang w:val="fr-FR"/>
              </w:rPr>
            </w:pPr>
          </w:p>
          <w:p w14:paraId="0A4AB442" w14:textId="77777777" w:rsidR="00FF7300" w:rsidRPr="00A267CE" w:rsidRDefault="00FF7300" w:rsidP="009834E4">
            <w:pPr>
              <w:spacing w:before="40"/>
              <w:jc w:val="center"/>
              <w:rPr>
                <w:b/>
              </w:rPr>
            </w:pPr>
            <w:r>
              <w:rPr>
                <w:b/>
              </w:rPr>
              <w:t>Lơ Mô Tu</w:t>
            </w:r>
          </w:p>
        </w:tc>
      </w:tr>
    </w:tbl>
    <w:p w14:paraId="55D510F7" w14:textId="77777777" w:rsidR="00FF7300" w:rsidRPr="00A267CE" w:rsidRDefault="00FF7300" w:rsidP="00F0648A"/>
    <w:p w14:paraId="69F8B3DC" w14:textId="77777777" w:rsidR="00FF7300" w:rsidRDefault="00FF7300" w:rsidP="00F0648A"/>
    <w:p w14:paraId="051900DA" w14:textId="77777777" w:rsidR="00FF7300" w:rsidRPr="008E5FA3" w:rsidRDefault="00FF7300" w:rsidP="00F0648A"/>
    <w:p w14:paraId="2B425D53" w14:textId="77777777" w:rsidR="00FF7300" w:rsidRDefault="00FF7300"/>
    <w:sectPr w:rsidR="00FF7300" w:rsidSect="002274A5">
      <w:headerReference w:type="even" r:id="rId7"/>
      <w:headerReference w:type="default" r:id="rId8"/>
      <w:footerReference w:type="even" r:id="rId9"/>
      <w:footerReference w:type="default" r:id="rId10"/>
      <w:pgSz w:w="11906" w:h="16838" w:code="9"/>
      <w:pgMar w:top="1247" w:right="851" w:bottom="851" w:left="1588" w:header="72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A8F2" w14:textId="77777777" w:rsidR="006F1822" w:rsidRDefault="006F1822" w:rsidP="009834E4">
      <w:pPr>
        <w:spacing w:before="0"/>
      </w:pPr>
      <w:r>
        <w:separator/>
      </w:r>
    </w:p>
  </w:endnote>
  <w:endnote w:type="continuationSeparator" w:id="0">
    <w:p w14:paraId="37C9D6AD" w14:textId="77777777" w:rsidR="006F1822" w:rsidRDefault="006F1822" w:rsidP="009834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D335" w14:textId="77777777" w:rsidR="00FF7300" w:rsidRDefault="00FF7300" w:rsidP="00206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E606A" w14:textId="77777777" w:rsidR="00FF7300" w:rsidRDefault="00FF7300" w:rsidP="00206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3B85" w14:textId="77777777" w:rsidR="00FF7300" w:rsidRDefault="00FF7300" w:rsidP="00206D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7281" w14:textId="77777777" w:rsidR="006F1822" w:rsidRDefault="006F1822" w:rsidP="009834E4">
      <w:pPr>
        <w:spacing w:before="0"/>
      </w:pPr>
      <w:r>
        <w:separator/>
      </w:r>
    </w:p>
  </w:footnote>
  <w:footnote w:type="continuationSeparator" w:id="0">
    <w:p w14:paraId="6B2FDCFC" w14:textId="77777777" w:rsidR="006F1822" w:rsidRDefault="006F1822" w:rsidP="009834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E2E" w14:textId="77777777" w:rsidR="00FF7300" w:rsidRDefault="00FF7300" w:rsidP="00206D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00126" w14:textId="77777777" w:rsidR="00FF7300" w:rsidRDefault="00FF7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6E7" w14:textId="4B162FA1" w:rsidR="00FF7300" w:rsidRDefault="00332EAB">
    <w:pPr>
      <w:pStyle w:val="Header"/>
      <w:jc w:val="center"/>
    </w:pPr>
    <w:r>
      <w:fldChar w:fldCharType="begin"/>
    </w:r>
    <w:r>
      <w:instrText xml:space="preserve"> PAGE   \* MERGEFORMAT </w:instrText>
    </w:r>
    <w:r>
      <w:fldChar w:fldCharType="separate"/>
    </w:r>
    <w:r w:rsidR="008E6444">
      <w:rPr>
        <w:noProof/>
      </w:rPr>
      <w:t>7</w:t>
    </w:r>
    <w:r>
      <w:rPr>
        <w:noProof/>
      </w:rPr>
      <w:fldChar w:fldCharType="end"/>
    </w:r>
  </w:p>
  <w:p w14:paraId="2C7DBCD8" w14:textId="77777777" w:rsidR="00FF7300" w:rsidRDefault="00FF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139F3"/>
    <w:multiLevelType w:val="hybridMultilevel"/>
    <w:tmpl w:val="D764A972"/>
    <w:lvl w:ilvl="0" w:tplc="6B38AA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746401DD"/>
    <w:multiLevelType w:val="hybridMultilevel"/>
    <w:tmpl w:val="EFB6A552"/>
    <w:lvl w:ilvl="0" w:tplc="EB64E10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8A"/>
    <w:rsid w:val="00004CB7"/>
    <w:rsid w:val="00006703"/>
    <w:rsid w:val="000068BA"/>
    <w:rsid w:val="00010812"/>
    <w:rsid w:val="00013DE0"/>
    <w:rsid w:val="00014146"/>
    <w:rsid w:val="0002449B"/>
    <w:rsid w:val="000259E5"/>
    <w:rsid w:val="00032B88"/>
    <w:rsid w:val="000347E2"/>
    <w:rsid w:val="00036A94"/>
    <w:rsid w:val="0004138E"/>
    <w:rsid w:val="000414E3"/>
    <w:rsid w:val="00045BA9"/>
    <w:rsid w:val="000515FC"/>
    <w:rsid w:val="00052538"/>
    <w:rsid w:val="00055F49"/>
    <w:rsid w:val="000660E9"/>
    <w:rsid w:val="00072191"/>
    <w:rsid w:val="00072667"/>
    <w:rsid w:val="00074641"/>
    <w:rsid w:val="00077CA2"/>
    <w:rsid w:val="00081C24"/>
    <w:rsid w:val="00082782"/>
    <w:rsid w:val="0009218A"/>
    <w:rsid w:val="0009288F"/>
    <w:rsid w:val="000947FF"/>
    <w:rsid w:val="00094D7E"/>
    <w:rsid w:val="0009574F"/>
    <w:rsid w:val="00096C79"/>
    <w:rsid w:val="000A04DE"/>
    <w:rsid w:val="000A2E25"/>
    <w:rsid w:val="000B2236"/>
    <w:rsid w:val="000B7465"/>
    <w:rsid w:val="000C137C"/>
    <w:rsid w:val="000C31EC"/>
    <w:rsid w:val="000C651D"/>
    <w:rsid w:val="000C7CF2"/>
    <w:rsid w:val="000D1AD6"/>
    <w:rsid w:val="000D31CB"/>
    <w:rsid w:val="000D7745"/>
    <w:rsid w:val="000F0986"/>
    <w:rsid w:val="000F1D3B"/>
    <w:rsid w:val="000F333E"/>
    <w:rsid w:val="000F7981"/>
    <w:rsid w:val="001011EB"/>
    <w:rsid w:val="00107AD6"/>
    <w:rsid w:val="00107EFD"/>
    <w:rsid w:val="00111852"/>
    <w:rsid w:val="0011494C"/>
    <w:rsid w:val="00117417"/>
    <w:rsid w:val="00117986"/>
    <w:rsid w:val="001354CE"/>
    <w:rsid w:val="00136D74"/>
    <w:rsid w:val="001473E0"/>
    <w:rsid w:val="00151DD3"/>
    <w:rsid w:val="001649C2"/>
    <w:rsid w:val="00170722"/>
    <w:rsid w:val="001776E2"/>
    <w:rsid w:val="001779AE"/>
    <w:rsid w:val="001823E3"/>
    <w:rsid w:val="00185936"/>
    <w:rsid w:val="0018758E"/>
    <w:rsid w:val="001A1400"/>
    <w:rsid w:val="001A322E"/>
    <w:rsid w:val="001B4A4A"/>
    <w:rsid w:val="001B565A"/>
    <w:rsid w:val="001C163E"/>
    <w:rsid w:val="001C3042"/>
    <w:rsid w:val="001C4398"/>
    <w:rsid w:val="001C4A94"/>
    <w:rsid w:val="001D36C5"/>
    <w:rsid w:val="001D74D1"/>
    <w:rsid w:val="001E03FD"/>
    <w:rsid w:val="0020365B"/>
    <w:rsid w:val="00204BC4"/>
    <w:rsid w:val="00206DBF"/>
    <w:rsid w:val="00211EA1"/>
    <w:rsid w:val="00226A69"/>
    <w:rsid w:val="002274A5"/>
    <w:rsid w:val="0023379F"/>
    <w:rsid w:val="00233A6E"/>
    <w:rsid w:val="002371D2"/>
    <w:rsid w:val="00244CA2"/>
    <w:rsid w:val="00246D32"/>
    <w:rsid w:val="0024785D"/>
    <w:rsid w:val="002537BB"/>
    <w:rsid w:val="00254FD4"/>
    <w:rsid w:val="002567CC"/>
    <w:rsid w:val="00256AD4"/>
    <w:rsid w:val="00257474"/>
    <w:rsid w:val="002619F9"/>
    <w:rsid w:val="00266EA4"/>
    <w:rsid w:val="00271B04"/>
    <w:rsid w:val="00287B73"/>
    <w:rsid w:val="002907D1"/>
    <w:rsid w:val="00290A2F"/>
    <w:rsid w:val="0029265F"/>
    <w:rsid w:val="00295E23"/>
    <w:rsid w:val="002A2E78"/>
    <w:rsid w:val="002A5837"/>
    <w:rsid w:val="002A6F5E"/>
    <w:rsid w:val="002B3D68"/>
    <w:rsid w:val="002B5ED9"/>
    <w:rsid w:val="002C35CE"/>
    <w:rsid w:val="002C5CBC"/>
    <w:rsid w:val="002C607F"/>
    <w:rsid w:val="002C6323"/>
    <w:rsid w:val="002C6CA5"/>
    <w:rsid w:val="002E2276"/>
    <w:rsid w:val="002E26EB"/>
    <w:rsid w:val="002E2B1A"/>
    <w:rsid w:val="002E595C"/>
    <w:rsid w:val="002E5C82"/>
    <w:rsid w:val="002F4F1B"/>
    <w:rsid w:val="002F5EC7"/>
    <w:rsid w:val="002F6F96"/>
    <w:rsid w:val="00306DB1"/>
    <w:rsid w:val="00310CCD"/>
    <w:rsid w:val="003167B7"/>
    <w:rsid w:val="003172E9"/>
    <w:rsid w:val="0032201A"/>
    <w:rsid w:val="0032602C"/>
    <w:rsid w:val="003268DA"/>
    <w:rsid w:val="00327DDD"/>
    <w:rsid w:val="003328E8"/>
    <w:rsid w:val="00332EAB"/>
    <w:rsid w:val="00333086"/>
    <w:rsid w:val="00341182"/>
    <w:rsid w:val="00344CCE"/>
    <w:rsid w:val="00345896"/>
    <w:rsid w:val="00345C31"/>
    <w:rsid w:val="00346B33"/>
    <w:rsid w:val="0035420A"/>
    <w:rsid w:val="00357578"/>
    <w:rsid w:val="00361A35"/>
    <w:rsid w:val="00370D2A"/>
    <w:rsid w:val="00373D5A"/>
    <w:rsid w:val="00375109"/>
    <w:rsid w:val="00377F96"/>
    <w:rsid w:val="00383032"/>
    <w:rsid w:val="00385B8C"/>
    <w:rsid w:val="00387D3F"/>
    <w:rsid w:val="00390573"/>
    <w:rsid w:val="003908F2"/>
    <w:rsid w:val="003A2F0B"/>
    <w:rsid w:val="003A4318"/>
    <w:rsid w:val="003A62DA"/>
    <w:rsid w:val="003B1C95"/>
    <w:rsid w:val="003B62C4"/>
    <w:rsid w:val="003B710E"/>
    <w:rsid w:val="003C0096"/>
    <w:rsid w:val="003C0946"/>
    <w:rsid w:val="003D5263"/>
    <w:rsid w:val="003D61D2"/>
    <w:rsid w:val="003D64B4"/>
    <w:rsid w:val="003E000A"/>
    <w:rsid w:val="003E5A7C"/>
    <w:rsid w:val="004013EC"/>
    <w:rsid w:val="00402B5C"/>
    <w:rsid w:val="00403E73"/>
    <w:rsid w:val="00404450"/>
    <w:rsid w:val="00405FCD"/>
    <w:rsid w:val="00407A6C"/>
    <w:rsid w:val="00412677"/>
    <w:rsid w:val="0041610F"/>
    <w:rsid w:val="00423015"/>
    <w:rsid w:val="004242FF"/>
    <w:rsid w:val="00431AD6"/>
    <w:rsid w:val="00432A15"/>
    <w:rsid w:val="00436260"/>
    <w:rsid w:val="00446D81"/>
    <w:rsid w:val="00450C75"/>
    <w:rsid w:val="004518A4"/>
    <w:rsid w:val="004539E8"/>
    <w:rsid w:val="00462D2A"/>
    <w:rsid w:val="00465441"/>
    <w:rsid w:val="004702E0"/>
    <w:rsid w:val="00470798"/>
    <w:rsid w:val="004741FF"/>
    <w:rsid w:val="00480A6F"/>
    <w:rsid w:val="00483221"/>
    <w:rsid w:val="00483E0C"/>
    <w:rsid w:val="004912EB"/>
    <w:rsid w:val="00491C3E"/>
    <w:rsid w:val="0049219A"/>
    <w:rsid w:val="004B5DF4"/>
    <w:rsid w:val="004B6A9D"/>
    <w:rsid w:val="004B79F0"/>
    <w:rsid w:val="004C010C"/>
    <w:rsid w:val="004C2757"/>
    <w:rsid w:val="004C3CF1"/>
    <w:rsid w:val="004C3E30"/>
    <w:rsid w:val="004D0BA6"/>
    <w:rsid w:val="004D3EDB"/>
    <w:rsid w:val="004E4D74"/>
    <w:rsid w:val="004E7C88"/>
    <w:rsid w:val="004F3CD6"/>
    <w:rsid w:val="004F79AD"/>
    <w:rsid w:val="004F7A1F"/>
    <w:rsid w:val="00504F30"/>
    <w:rsid w:val="00504FE6"/>
    <w:rsid w:val="00520529"/>
    <w:rsid w:val="00521A80"/>
    <w:rsid w:val="00524A8C"/>
    <w:rsid w:val="00533CCA"/>
    <w:rsid w:val="005406C3"/>
    <w:rsid w:val="00544041"/>
    <w:rsid w:val="00546F01"/>
    <w:rsid w:val="00550C6D"/>
    <w:rsid w:val="00551E94"/>
    <w:rsid w:val="00552F31"/>
    <w:rsid w:val="00553683"/>
    <w:rsid w:val="00557438"/>
    <w:rsid w:val="005624B1"/>
    <w:rsid w:val="00572017"/>
    <w:rsid w:val="0058089F"/>
    <w:rsid w:val="00583B82"/>
    <w:rsid w:val="00586ED7"/>
    <w:rsid w:val="00591B29"/>
    <w:rsid w:val="005927C5"/>
    <w:rsid w:val="0059460E"/>
    <w:rsid w:val="005960A2"/>
    <w:rsid w:val="005B7A19"/>
    <w:rsid w:val="005B7B35"/>
    <w:rsid w:val="005C7CBF"/>
    <w:rsid w:val="005D66D7"/>
    <w:rsid w:val="005E573F"/>
    <w:rsid w:val="005E58DC"/>
    <w:rsid w:val="005F5D11"/>
    <w:rsid w:val="00600C8B"/>
    <w:rsid w:val="00604F63"/>
    <w:rsid w:val="0062137C"/>
    <w:rsid w:val="00623B4A"/>
    <w:rsid w:val="00627DAF"/>
    <w:rsid w:val="006356C6"/>
    <w:rsid w:val="00637B7A"/>
    <w:rsid w:val="00641582"/>
    <w:rsid w:val="006522A9"/>
    <w:rsid w:val="006527CB"/>
    <w:rsid w:val="00655B7E"/>
    <w:rsid w:val="006644FD"/>
    <w:rsid w:val="00672FB7"/>
    <w:rsid w:val="00680213"/>
    <w:rsid w:val="00681856"/>
    <w:rsid w:val="00683864"/>
    <w:rsid w:val="0068572C"/>
    <w:rsid w:val="00696B77"/>
    <w:rsid w:val="006A698F"/>
    <w:rsid w:val="006B1DC3"/>
    <w:rsid w:val="006B7A46"/>
    <w:rsid w:val="006C0DCA"/>
    <w:rsid w:val="006C3235"/>
    <w:rsid w:val="006C3B68"/>
    <w:rsid w:val="006C42AD"/>
    <w:rsid w:val="006C4BBC"/>
    <w:rsid w:val="006C59F1"/>
    <w:rsid w:val="006D15B2"/>
    <w:rsid w:val="006D3129"/>
    <w:rsid w:val="006E0CB3"/>
    <w:rsid w:val="006E4457"/>
    <w:rsid w:val="006E4E77"/>
    <w:rsid w:val="006E7898"/>
    <w:rsid w:val="006F09B5"/>
    <w:rsid w:val="006F1822"/>
    <w:rsid w:val="006F4933"/>
    <w:rsid w:val="006F67F4"/>
    <w:rsid w:val="007027A4"/>
    <w:rsid w:val="00710805"/>
    <w:rsid w:val="0071237C"/>
    <w:rsid w:val="00712DA7"/>
    <w:rsid w:val="00716646"/>
    <w:rsid w:val="00723612"/>
    <w:rsid w:val="0072678A"/>
    <w:rsid w:val="00732637"/>
    <w:rsid w:val="00735929"/>
    <w:rsid w:val="00735C04"/>
    <w:rsid w:val="00741557"/>
    <w:rsid w:val="0074699D"/>
    <w:rsid w:val="00750E48"/>
    <w:rsid w:val="00752EB0"/>
    <w:rsid w:val="007539DE"/>
    <w:rsid w:val="00765CE8"/>
    <w:rsid w:val="00780809"/>
    <w:rsid w:val="00787A8D"/>
    <w:rsid w:val="007962A2"/>
    <w:rsid w:val="007A171D"/>
    <w:rsid w:val="007A40E2"/>
    <w:rsid w:val="007A5CB1"/>
    <w:rsid w:val="007A6724"/>
    <w:rsid w:val="007B1405"/>
    <w:rsid w:val="007B355B"/>
    <w:rsid w:val="007B730E"/>
    <w:rsid w:val="007C114C"/>
    <w:rsid w:val="007C17AC"/>
    <w:rsid w:val="007C2698"/>
    <w:rsid w:val="007C2AC7"/>
    <w:rsid w:val="007C3669"/>
    <w:rsid w:val="007C4890"/>
    <w:rsid w:val="007D4BEC"/>
    <w:rsid w:val="007F107F"/>
    <w:rsid w:val="007F2499"/>
    <w:rsid w:val="007F513E"/>
    <w:rsid w:val="007F74B7"/>
    <w:rsid w:val="007F7D93"/>
    <w:rsid w:val="008049B2"/>
    <w:rsid w:val="00810882"/>
    <w:rsid w:val="0081106D"/>
    <w:rsid w:val="00814ACF"/>
    <w:rsid w:val="00816850"/>
    <w:rsid w:val="00817BCF"/>
    <w:rsid w:val="00820F42"/>
    <w:rsid w:val="0083004F"/>
    <w:rsid w:val="008308A8"/>
    <w:rsid w:val="00850112"/>
    <w:rsid w:val="00851E59"/>
    <w:rsid w:val="00855C5D"/>
    <w:rsid w:val="00857A81"/>
    <w:rsid w:val="00857D16"/>
    <w:rsid w:val="00862FE2"/>
    <w:rsid w:val="00866C5D"/>
    <w:rsid w:val="00871A6E"/>
    <w:rsid w:val="00871C7C"/>
    <w:rsid w:val="008737C4"/>
    <w:rsid w:val="00874A36"/>
    <w:rsid w:val="00881E61"/>
    <w:rsid w:val="008872B9"/>
    <w:rsid w:val="0089500D"/>
    <w:rsid w:val="008A25F0"/>
    <w:rsid w:val="008A2CB3"/>
    <w:rsid w:val="008B1C52"/>
    <w:rsid w:val="008B3597"/>
    <w:rsid w:val="008B65F6"/>
    <w:rsid w:val="008B7963"/>
    <w:rsid w:val="008C0DEC"/>
    <w:rsid w:val="008C2274"/>
    <w:rsid w:val="008D12FD"/>
    <w:rsid w:val="008D1AC8"/>
    <w:rsid w:val="008D440E"/>
    <w:rsid w:val="008D598F"/>
    <w:rsid w:val="008D6F91"/>
    <w:rsid w:val="008D7C1A"/>
    <w:rsid w:val="008E3F8D"/>
    <w:rsid w:val="008E508D"/>
    <w:rsid w:val="008E5FA3"/>
    <w:rsid w:val="008E6444"/>
    <w:rsid w:val="008F01CF"/>
    <w:rsid w:val="008F1FC4"/>
    <w:rsid w:val="008F57AB"/>
    <w:rsid w:val="008F7CBF"/>
    <w:rsid w:val="009066E1"/>
    <w:rsid w:val="00906BE4"/>
    <w:rsid w:val="0090740A"/>
    <w:rsid w:val="009177DD"/>
    <w:rsid w:val="00921FA6"/>
    <w:rsid w:val="00922FB0"/>
    <w:rsid w:val="00937294"/>
    <w:rsid w:val="009416C0"/>
    <w:rsid w:val="009470C7"/>
    <w:rsid w:val="009475E3"/>
    <w:rsid w:val="00950674"/>
    <w:rsid w:val="00950C30"/>
    <w:rsid w:val="00967792"/>
    <w:rsid w:val="00972AE7"/>
    <w:rsid w:val="0097593F"/>
    <w:rsid w:val="00975CC6"/>
    <w:rsid w:val="009762B2"/>
    <w:rsid w:val="00977848"/>
    <w:rsid w:val="00981A31"/>
    <w:rsid w:val="009834AF"/>
    <w:rsid w:val="009834E4"/>
    <w:rsid w:val="009A15AD"/>
    <w:rsid w:val="009A16E1"/>
    <w:rsid w:val="009A291C"/>
    <w:rsid w:val="009B4FF4"/>
    <w:rsid w:val="009B5750"/>
    <w:rsid w:val="009B622B"/>
    <w:rsid w:val="009B645F"/>
    <w:rsid w:val="009B6E96"/>
    <w:rsid w:val="009B72FF"/>
    <w:rsid w:val="009C1202"/>
    <w:rsid w:val="009C2B67"/>
    <w:rsid w:val="009C4D4E"/>
    <w:rsid w:val="009D6D7F"/>
    <w:rsid w:val="009D7FA9"/>
    <w:rsid w:val="009E0F88"/>
    <w:rsid w:val="009E166B"/>
    <w:rsid w:val="009E3BE3"/>
    <w:rsid w:val="009E3F88"/>
    <w:rsid w:val="009E425B"/>
    <w:rsid w:val="009E45B6"/>
    <w:rsid w:val="009F265D"/>
    <w:rsid w:val="009F28AB"/>
    <w:rsid w:val="009F46B9"/>
    <w:rsid w:val="009F4E6D"/>
    <w:rsid w:val="00A032B3"/>
    <w:rsid w:val="00A10546"/>
    <w:rsid w:val="00A172B4"/>
    <w:rsid w:val="00A267CE"/>
    <w:rsid w:val="00A27F8F"/>
    <w:rsid w:val="00A30821"/>
    <w:rsid w:val="00A30C9D"/>
    <w:rsid w:val="00A31F9B"/>
    <w:rsid w:val="00A33378"/>
    <w:rsid w:val="00A3637E"/>
    <w:rsid w:val="00A4628D"/>
    <w:rsid w:val="00A5212A"/>
    <w:rsid w:val="00A57B52"/>
    <w:rsid w:val="00A62807"/>
    <w:rsid w:val="00A6476A"/>
    <w:rsid w:val="00A73435"/>
    <w:rsid w:val="00A87037"/>
    <w:rsid w:val="00A91677"/>
    <w:rsid w:val="00A94334"/>
    <w:rsid w:val="00A97656"/>
    <w:rsid w:val="00A9785A"/>
    <w:rsid w:val="00AB40BD"/>
    <w:rsid w:val="00AB53A4"/>
    <w:rsid w:val="00AC5AE6"/>
    <w:rsid w:val="00AC69FE"/>
    <w:rsid w:val="00AD2515"/>
    <w:rsid w:val="00AD3AA8"/>
    <w:rsid w:val="00AD436D"/>
    <w:rsid w:val="00AD6A2D"/>
    <w:rsid w:val="00AE2BED"/>
    <w:rsid w:val="00B00B85"/>
    <w:rsid w:val="00B01F08"/>
    <w:rsid w:val="00B0407C"/>
    <w:rsid w:val="00B106CE"/>
    <w:rsid w:val="00B108C5"/>
    <w:rsid w:val="00B113CE"/>
    <w:rsid w:val="00B15C1E"/>
    <w:rsid w:val="00B25177"/>
    <w:rsid w:val="00B2681B"/>
    <w:rsid w:val="00B33BE1"/>
    <w:rsid w:val="00B3613A"/>
    <w:rsid w:val="00B37D37"/>
    <w:rsid w:val="00B4028F"/>
    <w:rsid w:val="00B43B0D"/>
    <w:rsid w:val="00B477A0"/>
    <w:rsid w:val="00B51044"/>
    <w:rsid w:val="00B608FF"/>
    <w:rsid w:val="00B6295E"/>
    <w:rsid w:val="00B62FD5"/>
    <w:rsid w:val="00B64EC8"/>
    <w:rsid w:val="00B65610"/>
    <w:rsid w:val="00B669B6"/>
    <w:rsid w:val="00B721AC"/>
    <w:rsid w:val="00B80EF6"/>
    <w:rsid w:val="00B83A7D"/>
    <w:rsid w:val="00B95416"/>
    <w:rsid w:val="00B97F24"/>
    <w:rsid w:val="00BA4725"/>
    <w:rsid w:val="00BA5CD3"/>
    <w:rsid w:val="00BC102B"/>
    <w:rsid w:val="00BC1F03"/>
    <w:rsid w:val="00BC387B"/>
    <w:rsid w:val="00BE6E78"/>
    <w:rsid w:val="00C0602C"/>
    <w:rsid w:val="00C12C19"/>
    <w:rsid w:val="00C34B86"/>
    <w:rsid w:val="00C362A8"/>
    <w:rsid w:val="00C40F59"/>
    <w:rsid w:val="00C41454"/>
    <w:rsid w:val="00C4603C"/>
    <w:rsid w:val="00C475E0"/>
    <w:rsid w:val="00C50999"/>
    <w:rsid w:val="00C65BCB"/>
    <w:rsid w:val="00C67801"/>
    <w:rsid w:val="00C72343"/>
    <w:rsid w:val="00C7422D"/>
    <w:rsid w:val="00C80E13"/>
    <w:rsid w:val="00C82D82"/>
    <w:rsid w:val="00C90129"/>
    <w:rsid w:val="00C927E1"/>
    <w:rsid w:val="00C93E82"/>
    <w:rsid w:val="00C95E20"/>
    <w:rsid w:val="00CA7790"/>
    <w:rsid w:val="00CB1D8F"/>
    <w:rsid w:val="00CB36B5"/>
    <w:rsid w:val="00CC373D"/>
    <w:rsid w:val="00CC4133"/>
    <w:rsid w:val="00CC5296"/>
    <w:rsid w:val="00CC5873"/>
    <w:rsid w:val="00CC7371"/>
    <w:rsid w:val="00CC7A80"/>
    <w:rsid w:val="00CD3E8B"/>
    <w:rsid w:val="00CD4A29"/>
    <w:rsid w:val="00CD5E59"/>
    <w:rsid w:val="00CD67FE"/>
    <w:rsid w:val="00CE2B34"/>
    <w:rsid w:val="00CE3E29"/>
    <w:rsid w:val="00CE735B"/>
    <w:rsid w:val="00CF3CDE"/>
    <w:rsid w:val="00CF520C"/>
    <w:rsid w:val="00CF6472"/>
    <w:rsid w:val="00D12599"/>
    <w:rsid w:val="00D15051"/>
    <w:rsid w:val="00D151FA"/>
    <w:rsid w:val="00D2070B"/>
    <w:rsid w:val="00D2404E"/>
    <w:rsid w:val="00D31527"/>
    <w:rsid w:val="00D32F57"/>
    <w:rsid w:val="00D336E0"/>
    <w:rsid w:val="00D36824"/>
    <w:rsid w:val="00D43C1C"/>
    <w:rsid w:val="00D43FB1"/>
    <w:rsid w:val="00D47614"/>
    <w:rsid w:val="00D60F38"/>
    <w:rsid w:val="00D77EC2"/>
    <w:rsid w:val="00D8167F"/>
    <w:rsid w:val="00D82A2A"/>
    <w:rsid w:val="00D83174"/>
    <w:rsid w:val="00DA097A"/>
    <w:rsid w:val="00DA0A79"/>
    <w:rsid w:val="00DA4E8B"/>
    <w:rsid w:val="00DA6A61"/>
    <w:rsid w:val="00DB25A1"/>
    <w:rsid w:val="00DB3CEA"/>
    <w:rsid w:val="00DB4DE5"/>
    <w:rsid w:val="00DC13FE"/>
    <w:rsid w:val="00DC2617"/>
    <w:rsid w:val="00DC4A3A"/>
    <w:rsid w:val="00DD4D11"/>
    <w:rsid w:val="00DE20A6"/>
    <w:rsid w:val="00DE25C5"/>
    <w:rsid w:val="00DE3092"/>
    <w:rsid w:val="00DF11D9"/>
    <w:rsid w:val="00DF4A56"/>
    <w:rsid w:val="00DF4DC8"/>
    <w:rsid w:val="00DF537A"/>
    <w:rsid w:val="00E0018A"/>
    <w:rsid w:val="00E00A50"/>
    <w:rsid w:val="00E0167A"/>
    <w:rsid w:val="00E02AA0"/>
    <w:rsid w:val="00E03AA8"/>
    <w:rsid w:val="00E1342D"/>
    <w:rsid w:val="00E20CA9"/>
    <w:rsid w:val="00E22AA2"/>
    <w:rsid w:val="00E3438E"/>
    <w:rsid w:val="00E42F5A"/>
    <w:rsid w:val="00E43B8F"/>
    <w:rsid w:val="00E449CA"/>
    <w:rsid w:val="00E63C7A"/>
    <w:rsid w:val="00E6655D"/>
    <w:rsid w:val="00E67D42"/>
    <w:rsid w:val="00E76975"/>
    <w:rsid w:val="00E913C4"/>
    <w:rsid w:val="00E96491"/>
    <w:rsid w:val="00E9719D"/>
    <w:rsid w:val="00EA5EC3"/>
    <w:rsid w:val="00EB28F8"/>
    <w:rsid w:val="00EC3666"/>
    <w:rsid w:val="00ED330A"/>
    <w:rsid w:val="00ED4BC9"/>
    <w:rsid w:val="00ED4CDB"/>
    <w:rsid w:val="00ED5F31"/>
    <w:rsid w:val="00EE0244"/>
    <w:rsid w:val="00EE2D7A"/>
    <w:rsid w:val="00EE3C5A"/>
    <w:rsid w:val="00EE4A25"/>
    <w:rsid w:val="00EF0823"/>
    <w:rsid w:val="00EF0F64"/>
    <w:rsid w:val="00EF3595"/>
    <w:rsid w:val="00EF3601"/>
    <w:rsid w:val="00EF6AA8"/>
    <w:rsid w:val="00F01DF6"/>
    <w:rsid w:val="00F04D45"/>
    <w:rsid w:val="00F0648A"/>
    <w:rsid w:val="00F07810"/>
    <w:rsid w:val="00F172A4"/>
    <w:rsid w:val="00F21388"/>
    <w:rsid w:val="00F25A02"/>
    <w:rsid w:val="00F314B9"/>
    <w:rsid w:val="00F33160"/>
    <w:rsid w:val="00F360F3"/>
    <w:rsid w:val="00F4038A"/>
    <w:rsid w:val="00F41EB2"/>
    <w:rsid w:val="00F42C4E"/>
    <w:rsid w:val="00F4390D"/>
    <w:rsid w:val="00F4787B"/>
    <w:rsid w:val="00F47A03"/>
    <w:rsid w:val="00F51024"/>
    <w:rsid w:val="00F54BCB"/>
    <w:rsid w:val="00F734DF"/>
    <w:rsid w:val="00F83CCD"/>
    <w:rsid w:val="00F83DAC"/>
    <w:rsid w:val="00F97D88"/>
    <w:rsid w:val="00FA4527"/>
    <w:rsid w:val="00FA5453"/>
    <w:rsid w:val="00FA58EB"/>
    <w:rsid w:val="00FA7323"/>
    <w:rsid w:val="00FB0BF7"/>
    <w:rsid w:val="00FB3C52"/>
    <w:rsid w:val="00FB5948"/>
    <w:rsid w:val="00FB6E01"/>
    <w:rsid w:val="00FC1508"/>
    <w:rsid w:val="00FC2811"/>
    <w:rsid w:val="00FD0112"/>
    <w:rsid w:val="00FD1DDD"/>
    <w:rsid w:val="00FD4992"/>
    <w:rsid w:val="00FD5C91"/>
    <w:rsid w:val="00FE339F"/>
    <w:rsid w:val="00FE3B43"/>
    <w:rsid w:val="00FE4B4D"/>
    <w:rsid w:val="00FE5BB9"/>
    <w:rsid w:val="00FF05AB"/>
    <w:rsid w:val="00FF485F"/>
    <w:rsid w:val="00FF4C90"/>
    <w:rsid w:val="00FF55E9"/>
    <w:rsid w:val="00FF7300"/>
    <w:rsid w:val="00FF765C"/>
    <w:rsid w:val="00FF76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68849"/>
  <w15:docId w15:val="{BD7A1BD7-3EB6-4F20-AFB2-EF2D71DC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8A"/>
    <w:pPr>
      <w:spacing w:before="120"/>
      <w:jc w:val="both"/>
    </w:pPr>
    <w:rPr>
      <w:rFonts w:ascii="Times New Roman" w:eastAsia="Times New Roman" w:hAnsi="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648A"/>
    <w:pPr>
      <w:tabs>
        <w:tab w:val="center" w:pos="4320"/>
        <w:tab w:val="right" w:pos="8640"/>
      </w:tabs>
    </w:pPr>
  </w:style>
  <w:style w:type="character" w:customStyle="1" w:styleId="FooterChar">
    <w:name w:val="Footer Char"/>
    <w:basedOn w:val="DefaultParagraphFont"/>
    <w:link w:val="Footer"/>
    <w:uiPriority w:val="99"/>
    <w:locked/>
    <w:rsid w:val="00F0648A"/>
    <w:rPr>
      <w:rFonts w:ascii="Times New Roman" w:hAnsi="Times New Roman" w:cs="Times New Roman"/>
      <w:sz w:val="28"/>
      <w:szCs w:val="28"/>
    </w:rPr>
  </w:style>
  <w:style w:type="character" w:styleId="PageNumber">
    <w:name w:val="page number"/>
    <w:basedOn w:val="DefaultParagraphFont"/>
    <w:uiPriority w:val="99"/>
    <w:rsid w:val="00F0648A"/>
    <w:rPr>
      <w:rFonts w:cs="Times New Roman"/>
    </w:rPr>
  </w:style>
  <w:style w:type="paragraph" w:styleId="Header">
    <w:name w:val="header"/>
    <w:basedOn w:val="Normal"/>
    <w:link w:val="HeaderChar"/>
    <w:uiPriority w:val="99"/>
    <w:rsid w:val="00F0648A"/>
    <w:pPr>
      <w:tabs>
        <w:tab w:val="center" w:pos="4320"/>
        <w:tab w:val="right" w:pos="8640"/>
      </w:tabs>
    </w:pPr>
  </w:style>
  <w:style w:type="character" w:customStyle="1" w:styleId="HeaderChar">
    <w:name w:val="Header Char"/>
    <w:basedOn w:val="DefaultParagraphFont"/>
    <w:link w:val="Header"/>
    <w:uiPriority w:val="99"/>
    <w:locked/>
    <w:rsid w:val="00F0648A"/>
    <w:rPr>
      <w:rFonts w:ascii="Times New Roman" w:hAnsi="Times New Roman" w:cs="Times New Roman"/>
      <w:sz w:val="28"/>
      <w:szCs w:val="28"/>
    </w:rPr>
  </w:style>
  <w:style w:type="paragraph" w:styleId="ListParagraph">
    <w:name w:val="List Paragraph"/>
    <w:basedOn w:val="Normal"/>
    <w:uiPriority w:val="99"/>
    <w:qFormat/>
    <w:rsid w:val="009834E4"/>
    <w:pPr>
      <w:ind w:left="720"/>
      <w:contextualSpacing/>
    </w:pPr>
  </w:style>
  <w:style w:type="character" w:styleId="FootnoteReference">
    <w:name w:val="footnote reference"/>
    <w:rsid w:val="00327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KẾ HOẠCH</vt:lpstr>
    </vt:vector>
  </TitlesOfParts>
  <Company>Microsoft</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Admin</dc:creator>
  <cp:lastModifiedBy>Dong VHTT</cp:lastModifiedBy>
  <cp:revision>26</cp:revision>
  <dcterms:created xsi:type="dcterms:W3CDTF">2021-11-23T06:45:00Z</dcterms:created>
  <dcterms:modified xsi:type="dcterms:W3CDTF">2021-12-17T00:34:00Z</dcterms:modified>
</cp:coreProperties>
</file>