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4" w:type="dxa"/>
        <w:tblInd w:w="-431" w:type="dxa"/>
        <w:tblLook w:val="04A0" w:firstRow="1" w:lastRow="0" w:firstColumn="1" w:lastColumn="0" w:noHBand="0" w:noVBand="1"/>
      </w:tblPr>
      <w:tblGrid>
        <w:gridCol w:w="4395"/>
        <w:gridCol w:w="5699"/>
      </w:tblGrid>
      <w:tr w:rsidR="009E3170" w:rsidRPr="00502DCD" w:rsidTr="009E3170">
        <w:trPr>
          <w:trHeight w:val="2258"/>
        </w:trPr>
        <w:tc>
          <w:tcPr>
            <w:tcW w:w="4395" w:type="dxa"/>
            <w:hideMark/>
          </w:tcPr>
          <w:p w:rsidR="009E3170" w:rsidRPr="00502DCD" w:rsidRDefault="009E3170" w:rsidP="00016CF8">
            <w:pPr>
              <w:jc w:val="center"/>
              <w:rPr>
                <w:sz w:val="24"/>
              </w:rPr>
            </w:pPr>
            <w:r w:rsidRPr="00502DCD">
              <w:rPr>
                <w:sz w:val="24"/>
              </w:rPr>
              <w:t>UỶ BAN BẦU CỬ HUYỆN SÔNG HINH</w:t>
            </w:r>
          </w:p>
          <w:p w:rsidR="009E3170" w:rsidRDefault="009E3170" w:rsidP="00016CF8">
            <w:pPr>
              <w:jc w:val="center"/>
              <w:rPr>
                <w:b/>
                <w:sz w:val="24"/>
              </w:rPr>
            </w:pPr>
            <w:r w:rsidRPr="00502DCD">
              <w:rPr>
                <w:b/>
                <w:sz w:val="24"/>
              </w:rPr>
              <w:t xml:space="preserve">TIỂU BAN CHỈ ĐẠO </w:t>
            </w:r>
          </w:p>
          <w:p w:rsidR="009E3170" w:rsidRPr="00502DCD" w:rsidRDefault="009E3170" w:rsidP="00016CF8">
            <w:pPr>
              <w:jc w:val="center"/>
              <w:rPr>
                <w:b/>
                <w:sz w:val="24"/>
              </w:rPr>
            </w:pPr>
            <w:r w:rsidRPr="00502DCD">
              <w:rPr>
                <w:b/>
                <w:sz w:val="24"/>
              </w:rPr>
              <w:t>CÔNG TÁC TUYÊN TRUYỀN</w:t>
            </w:r>
          </w:p>
          <w:p w:rsidR="009E3170" w:rsidRPr="00502DCD" w:rsidRDefault="009E3170" w:rsidP="00016CF8">
            <w:pPr>
              <w:jc w:val="center"/>
              <w:rPr>
                <w:b/>
                <w:sz w:val="24"/>
              </w:rPr>
            </w:pPr>
            <w:r w:rsidRPr="00502DCD">
              <w:rPr>
                <w:noProof/>
                <w:sz w:val="24"/>
              </w:rPr>
              <mc:AlternateContent>
                <mc:Choice Requires="wps">
                  <w:drawing>
                    <wp:anchor distT="0" distB="0" distL="114300" distR="114300" simplePos="0" relativeHeight="251659264" behindDoc="0" locked="0" layoutInCell="1" allowOverlap="1" wp14:anchorId="7E06E544" wp14:editId="69964CB3">
                      <wp:simplePos x="0" y="0"/>
                      <wp:positionH relativeFrom="column">
                        <wp:posOffset>655955</wp:posOffset>
                      </wp:positionH>
                      <wp:positionV relativeFrom="paragraph">
                        <wp:posOffset>35560</wp:posOffset>
                      </wp:positionV>
                      <wp:extent cx="1352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44FC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2.8pt" to="158.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9GGw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"/>
                  </w:pict>
                </mc:Fallback>
              </mc:AlternateContent>
            </w:r>
          </w:p>
          <w:p w:rsidR="009E3170" w:rsidRDefault="009E3170" w:rsidP="00016CF8">
            <w:pPr>
              <w:jc w:val="center"/>
              <w:rPr>
                <w:sz w:val="26"/>
              </w:rPr>
            </w:pPr>
            <w:r w:rsidRPr="00502DCD">
              <w:rPr>
                <w:sz w:val="24"/>
              </w:rPr>
              <w:t xml:space="preserve"> </w:t>
            </w:r>
            <w:r w:rsidRPr="00502DCD">
              <w:rPr>
                <w:sz w:val="26"/>
              </w:rPr>
              <w:t xml:space="preserve">Số: </w:t>
            </w:r>
            <w:r w:rsidR="00EC4F65">
              <w:rPr>
                <w:sz w:val="26"/>
              </w:rPr>
              <w:t>05</w:t>
            </w:r>
            <w:r>
              <w:rPr>
                <w:sz w:val="26"/>
              </w:rPr>
              <w:t>/</w:t>
            </w:r>
            <w:r w:rsidR="00C31BD3">
              <w:rPr>
                <w:sz w:val="26"/>
              </w:rPr>
              <w:t>T</w:t>
            </w:r>
            <w:r w:rsidRPr="00502DCD">
              <w:rPr>
                <w:sz w:val="26"/>
              </w:rPr>
              <w:t>BCĐ</w:t>
            </w:r>
            <w:r>
              <w:rPr>
                <w:sz w:val="26"/>
              </w:rPr>
              <w:t>TT</w:t>
            </w:r>
          </w:p>
          <w:p w:rsidR="009E3170" w:rsidRPr="009E3170" w:rsidRDefault="009E3170" w:rsidP="009E3170">
            <w:pPr>
              <w:jc w:val="both"/>
              <w:rPr>
                <w:sz w:val="22"/>
              </w:rPr>
            </w:pPr>
            <w:r w:rsidRPr="009E3170">
              <w:rPr>
                <w:sz w:val="24"/>
              </w:rPr>
              <w:t xml:space="preserve">V/v báo cáo kết quả công tác </w:t>
            </w:r>
            <w:r w:rsidR="00927E34">
              <w:rPr>
                <w:sz w:val="24"/>
              </w:rPr>
              <w:t xml:space="preserve">thông tin, </w:t>
            </w:r>
            <w:r w:rsidRPr="009E3170">
              <w:rPr>
                <w:sz w:val="24"/>
              </w:rPr>
              <w:t>tuyên truyền b</w:t>
            </w:r>
            <w:bookmarkStart w:id="0" w:name="_GoBack"/>
            <w:bookmarkEnd w:id="0"/>
            <w:r w:rsidRPr="009E3170">
              <w:rPr>
                <w:sz w:val="24"/>
              </w:rPr>
              <w:t>ầu cử đại biểu Quốc hội và HĐND các cấp nhiệm kỳ 2021-2026</w:t>
            </w:r>
          </w:p>
        </w:tc>
        <w:tc>
          <w:tcPr>
            <w:tcW w:w="5699" w:type="dxa"/>
          </w:tcPr>
          <w:p w:rsidR="009E3170" w:rsidRPr="00502DCD" w:rsidRDefault="009E3170" w:rsidP="00016CF8">
            <w:pPr>
              <w:jc w:val="center"/>
              <w:rPr>
                <w:b/>
                <w:sz w:val="24"/>
              </w:rPr>
            </w:pPr>
            <w:r w:rsidRPr="00502DCD">
              <w:rPr>
                <w:b/>
                <w:sz w:val="24"/>
              </w:rPr>
              <w:t>CỘNG HÒA XÃ HỘI CHỦ NGHĨA VIỆT NAM</w:t>
            </w:r>
          </w:p>
          <w:p w:rsidR="009E3170" w:rsidRPr="00502DCD" w:rsidRDefault="0007729C" w:rsidP="00016CF8">
            <w:pPr>
              <w:jc w:val="center"/>
              <w:rPr>
                <w:b/>
                <w:sz w:val="26"/>
              </w:rPr>
            </w:pPr>
            <w:r w:rsidRPr="00502DCD">
              <w:rPr>
                <w:noProof/>
                <w:sz w:val="26"/>
              </w:rPr>
              <mc:AlternateContent>
                <mc:Choice Requires="wps">
                  <w:drawing>
                    <wp:anchor distT="0" distB="0" distL="114300" distR="114300" simplePos="0" relativeHeight="251660288" behindDoc="0" locked="0" layoutInCell="1" allowOverlap="1" wp14:anchorId="39643F06" wp14:editId="55D298C1">
                      <wp:simplePos x="0" y="0"/>
                      <wp:positionH relativeFrom="column">
                        <wp:posOffset>725170</wp:posOffset>
                      </wp:positionH>
                      <wp:positionV relativeFrom="paragraph">
                        <wp:posOffset>185420</wp:posOffset>
                      </wp:positionV>
                      <wp:extent cx="19907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374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14.6pt" to="21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Rk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"/>
                  </w:pict>
                </mc:Fallback>
              </mc:AlternateContent>
            </w:r>
            <w:r w:rsidR="009E3170" w:rsidRPr="00502DCD">
              <w:rPr>
                <w:b/>
                <w:sz w:val="26"/>
              </w:rPr>
              <w:t>Độc lập - Tự do - Hạnh phúc</w:t>
            </w:r>
          </w:p>
          <w:p w:rsidR="009E3170" w:rsidRPr="00502DCD" w:rsidRDefault="009E3170" w:rsidP="00016CF8">
            <w:pPr>
              <w:jc w:val="center"/>
              <w:rPr>
                <w:b/>
                <w:sz w:val="24"/>
              </w:rPr>
            </w:pPr>
          </w:p>
          <w:p w:rsidR="009E3170" w:rsidRPr="00502DCD" w:rsidRDefault="009E3170" w:rsidP="00CC78F7">
            <w:pPr>
              <w:jc w:val="center"/>
              <w:rPr>
                <w:sz w:val="24"/>
              </w:rPr>
            </w:pPr>
            <w:r w:rsidRPr="00502DCD">
              <w:rPr>
                <w:i/>
                <w:sz w:val="26"/>
              </w:rPr>
              <w:t xml:space="preserve">Sông Hinh, ngày </w:t>
            </w:r>
            <w:r>
              <w:rPr>
                <w:i/>
                <w:sz w:val="26"/>
              </w:rPr>
              <w:t>2</w:t>
            </w:r>
            <w:r w:rsidR="00CC78F7">
              <w:rPr>
                <w:i/>
                <w:sz w:val="26"/>
              </w:rPr>
              <w:t>7</w:t>
            </w:r>
            <w:r w:rsidRPr="00502DCD">
              <w:rPr>
                <w:i/>
                <w:sz w:val="26"/>
              </w:rPr>
              <w:t xml:space="preserve"> </w:t>
            </w:r>
            <w:r>
              <w:rPr>
                <w:i/>
                <w:sz w:val="26"/>
              </w:rPr>
              <w:t>tháng 5</w:t>
            </w:r>
            <w:r w:rsidRPr="00502DCD">
              <w:rPr>
                <w:i/>
                <w:sz w:val="26"/>
              </w:rPr>
              <w:t xml:space="preserve"> năm 2021</w:t>
            </w:r>
          </w:p>
        </w:tc>
      </w:tr>
    </w:tbl>
    <w:p w:rsidR="009E3170" w:rsidRDefault="009E3170" w:rsidP="009E3170">
      <w:pPr>
        <w:tabs>
          <w:tab w:val="left" w:pos="851"/>
        </w:tabs>
        <w:jc w:val="both"/>
        <w:rPr>
          <w:b/>
        </w:rPr>
      </w:pPr>
      <w:r>
        <w:rPr>
          <w:b/>
        </w:rPr>
        <w:t xml:space="preserve"> </w:t>
      </w:r>
    </w:p>
    <w:p w:rsidR="009E3170" w:rsidRPr="0007729C" w:rsidRDefault="009E3170" w:rsidP="009E3170">
      <w:pPr>
        <w:tabs>
          <w:tab w:val="left" w:pos="851"/>
        </w:tabs>
        <w:jc w:val="both"/>
      </w:pPr>
      <w:r>
        <w:rPr>
          <w:b/>
        </w:rPr>
        <w:tab/>
      </w:r>
      <w:r>
        <w:rPr>
          <w:b/>
        </w:rPr>
        <w:tab/>
      </w:r>
      <w:r w:rsidRPr="0007729C">
        <w:t xml:space="preserve">Kính gửi: </w:t>
      </w:r>
    </w:p>
    <w:p w:rsidR="009E3170" w:rsidRDefault="009E3170" w:rsidP="009E3170">
      <w:pPr>
        <w:tabs>
          <w:tab w:val="left" w:pos="851"/>
        </w:tabs>
        <w:jc w:val="both"/>
      </w:pPr>
      <w:r>
        <w:tab/>
      </w:r>
      <w:r>
        <w:tab/>
      </w:r>
      <w:r>
        <w:tab/>
      </w:r>
      <w:r>
        <w:tab/>
        <w:t>- Các thành viên Tiểu BCĐ công tác tuyên truyền;</w:t>
      </w:r>
    </w:p>
    <w:p w:rsidR="009E3170" w:rsidRPr="009E3170" w:rsidRDefault="009E3170" w:rsidP="009E3170">
      <w:pPr>
        <w:tabs>
          <w:tab w:val="left" w:pos="851"/>
        </w:tabs>
        <w:jc w:val="both"/>
      </w:pPr>
      <w:r>
        <w:tab/>
      </w:r>
      <w:r>
        <w:tab/>
      </w:r>
      <w:r>
        <w:tab/>
      </w:r>
      <w:r>
        <w:tab/>
        <w:t xml:space="preserve">- Tiểu </w:t>
      </w:r>
      <w:r w:rsidR="0007729C">
        <w:t>BCĐ</w:t>
      </w:r>
      <w:r>
        <w:t xml:space="preserve"> công tác tuyên truyền các xã, thị trấn.</w:t>
      </w:r>
    </w:p>
    <w:p w:rsidR="009E3170" w:rsidRPr="00713418" w:rsidRDefault="009E3170" w:rsidP="009E3170">
      <w:pPr>
        <w:tabs>
          <w:tab w:val="left" w:pos="851"/>
        </w:tabs>
        <w:jc w:val="both"/>
      </w:pPr>
    </w:p>
    <w:p w:rsidR="00EC4F65" w:rsidRDefault="009E3170" w:rsidP="009E3170">
      <w:pPr>
        <w:tabs>
          <w:tab w:val="left" w:pos="851"/>
        </w:tabs>
        <w:spacing w:before="120"/>
        <w:jc w:val="both"/>
      </w:pPr>
      <w:r>
        <w:tab/>
      </w:r>
    </w:p>
    <w:p w:rsidR="009E3170" w:rsidRDefault="00EC4F65" w:rsidP="009E3170">
      <w:pPr>
        <w:tabs>
          <w:tab w:val="left" w:pos="851"/>
        </w:tabs>
        <w:spacing w:before="120"/>
        <w:jc w:val="both"/>
      </w:pPr>
      <w:r>
        <w:tab/>
      </w:r>
      <w:r w:rsidR="009E3170">
        <w:t xml:space="preserve">Thực hiện Kế hoạch số 01/KH-TBCĐTT ngày </w:t>
      </w:r>
      <w:r w:rsidR="00927E34">
        <w:t>24/02/2021</w:t>
      </w:r>
      <w:r w:rsidR="009E3170">
        <w:t xml:space="preserve"> của </w:t>
      </w:r>
      <w:r w:rsidR="009E3170" w:rsidRPr="009E3170">
        <w:t>Tiểu ban chỉ đạo công tác tuyên truyền bầu cử đại biểu Quốc hội khoá XV và đại b</w:t>
      </w:r>
      <w:r w:rsidR="009E3170">
        <w:t xml:space="preserve">iểu HĐND các cấp nhiệm kỳ 2021 </w:t>
      </w:r>
      <w:r w:rsidR="00927E34">
        <w:t>-</w:t>
      </w:r>
      <w:r w:rsidR="009E3170">
        <w:t xml:space="preserve"> 2026.</w:t>
      </w:r>
      <w:r w:rsidR="009E3170" w:rsidRPr="009E3170">
        <w:t xml:space="preserve"> </w:t>
      </w:r>
      <w:r w:rsidR="009E3170">
        <w:t xml:space="preserve">Tiểu ban chỉ đạo </w:t>
      </w:r>
      <w:r w:rsidR="00927E34">
        <w:t xml:space="preserve">công tác </w:t>
      </w:r>
      <w:r w:rsidR="009E3170">
        <w:t xml:space="preserve">tuyên truyền bầu cử huyện đề nghị các thành viên trong Tiểu ban chỉ đạo và Tiểu ban chỉ đạo tuyên truyền bầu cử các xã, thị trấn báo váo kết quả thực hiện công tác </w:t>
      </w:r>
      <w:r w:rsidR="00927E34">
        <w:t>thông tin, tuyên truyề</w:t>
      </w:r>
      <w:r w:rsidR="009E3170">
        <w:t xml:space="preserve">n </w:t>
      </w:r>
      <w:r w:rsidR="00927E34">
        <w:t xml:space="preserve">bầu cử </w:t>
      </w:r>
      <w:r w:rsidR="00927E34" w:rsidRPr="009E3170">
        <w:t>bầu cử đại biểu Quốc hội khoá XV và đại b</w:t>
      </w:r>
      <w:r w:rsidR="00927E34">
        <w:t xml:space="preserve">iểu HĐND các cấp nhiệm kỳ 2021 – 2026 với những nội dung </w:t>
      </w:r>
      <w:r w:rsidR="009E3170">
        <w:t>như sau:</w:t>
      </w:r>
    </w:p>
    <w:p w:rsidR="009E3170" w:rsidRDefault="009E3170" w:rsidP="009E3170">
      <w:pPr>
        <w:spacing w:before="120"/>
        <w:ind w:firstLine="720"/>
        <w:jc w:val="both"/>
        <w:rPr>
          <w:b/>
        </w:rPr>
      </w:pPr>
      <w:r>
        <w:rPr>
          <w:b/>
        </w:rPr>
        <w:t>1. Nội dung báo cáo</w:t>
      </w:r>
    </w:p>
    <w:p w:rsidR="00F5539B" w:rsidRDefault="009E3170" w:rsidP="009E3170">
      <w:pPr>
        <w:spacing w:before="120"/>
        <w:jc w:val="both"/>
      </w:pPr>
      <w:r>
        <w:tab/>
      </w:r>
      <w:r w:rsidR="00EC74E4" w:rsidRPr="00F5539B">
        <w:rPr>
          <w:i/>
        </w:rPr>
        <w:t>1.</w:t>
      </w:r>
      <w:r w:rsidR="00EC74E4" w:rsidRPr="00F5539B">
        <w:rPr>
          <w:b/>
          <w:i/>
        </w:rPr>
        <w:t xml:space="preserve">1. </w:t>
      </w:r>
      <w:r w:rsidRPr="00F5539B">
        <w:rPr>
          <w:b/>
          <w:i/>
        </w:rPr>
        <w:t>Đối với các thành viên trong Tiểu ban chỉ đạo</w:t>
      </w:r>
    </w:p>
    <w:p w:rsidR="009E3170" w:rsidRDefault="00F5539B" w:rsidP="00F5539B">
      <w:pPr>
        <w:spacing w:before="120"/>
        <w:ind w:firstLine="720"/>
        <w:jc w:val="both"/>
      </w:pPr>
      <w:r>
        <w:t>C</w:t>
      </w:r>
      <w:r w:rsidR="009E3170">
        <w:t xml:space="preserve">ăn cứ chức năng, nhiệm vụ của cơ quan, đơn vị và nhiệm vụ Tiểu ban chỉ đạo được phân công để xây dựng báo cáo. </w:t>
      </w:r>
      <w:r w:rsidR="00EC74E4">
        <w:t>Nội dung b</w:t>
      </w:r>
      <w:r w:rsidR="009E3170">
        <w:t>áo cáo ngắn gọn có số liệu cụ thể không nêu chung chung.</w:t>
      </w:r>
    </w:p>
    <w:p w:rsidR="00F5539B" w:rsidRDefault="00EC74E4" w:rsidP="009E3170">
      <w:pPr>
        <w:spacing w:before="120"/>
        <w:jc w:val="both"/>
        <w:rPr>
          <w:b/>
          <w:i/>
        </w:rPr>
      </w:pPr>
      <w:r>
        <w:tab/>
      </w:r>
      <w:r w:rsidRPr="00F5539B">
        <w:rPr>
          <w:i/>
        </w:rPr>
        <w:t>1.</w:t>
      </w:r>
      <w:r w:rsidRPr="00F5539B">
        <w:rPr>
          <w:b/>
          <w:i/>
        </w:rPr>
        <w:t>2.</w:t>
      </w:r>
      <w:r w:rsidR="009E3170" w:rsidRPr="00F5539B">
        <w:rPr>
          <w:b/>
          <w:i/>
        </w:rPr>
        <w:t xml:space="preserve"> Đối với Ti</w:t>
      </w:r>
      <w:r w:rsidRPr="00F5539B">
        <w:rPr>
          <w:b/>
          <w:i/>
        </w:rPr>
        <w:t>ểu ban chỉ đạo các xã, thị trấn</w:t>
      </w:r>
    </w:p>
    <w:p w:rsidR="009E3170" w:rsidRPr="00590C23" w:rsidRDefault="009E3170" w:rsidP="009E3170">
      <w:pPr>
        <w:spacing w:before="120"/>
        <w:jc w:val="both"/>
      </w:pPr>
      <w:r>
        <w:t xml:space="preserve"> </w:t>
      </w:r>
      <w:r w:rsidR="00F5539B">
        <w:tab/>
      </w:r>
      <w:r w:rsidR="00EC74E4">
        <w:t>N</w:t>
      </w:r>
      <w:r>
        <w:t>ội</w:t>
      </w:r>
      <w:r w:rsidR="00EC74E4">
        <w:t xml:space="preserve"> dung báo cáo tập trung vào các những vấn đề sau đây:</w:t>
      </w:r>
      <w:r>
        <w:rPr>
          <w:b/>
        </w:rPr>
        <w:t xml:space="preserve"> </w:t>
      </w:r>
    </w:p>
    <w:p w:rsidR="00EC74E4" w:rsidRDefault="00EC74E4" w:rsidP="00EC74E4">
      <w:pPr>
        <w:spacing w:before="120"/>
        <w:ind w:firstLine="720"/>
        <w:jc w:val="both"/>
      </w:pPr>
      <w:r>
        <w:t>- Kết quả t</w:t>
      </w:r>
      <w:r w:rsidRPr="00EC74E4">
        <w:t xml:space="preserve">uyên truyền </w:t>
      </w:r>
      <w:r>
        <w:t>trực quan: Bao nhiêu khẩu hiệu, bao nhiêu panô, bao nhiêu phướn,… = bao nhiêu m</w:t>
      </w:r>
      <w:r>
        <w:rPr>
          <w:vertAlign w:val="superscript"/>
        </w:rPr>
        <w:t>2</w:t>
      </w:r>
      <w:r>
        <w:t>.</w:t>
      </w:r>
    </w:p>
    <w:p w:rsidR="00EC74E4" w:rsidRDefault="00EC74E4" w:rsidP="00EC74E4">
      <w:pPr>
        <w:spacing w:before="120"/>
        <w:ind w:firstLine="720"/>
        <w:jc w:val="both"/>
      </w:pPr>
      <w:r>
        <w:t>- Kết quả tuyên truyền trên hệ thống đài truyền thanh: Thời lượng tiếp sóng Đài phát thanh huyện, thời lượng phát của đài truyền thanh xã và nội dung đài xã phát tập trung vào những vấn đề gì.</w:t>
      </w:r>
    </w:p>
    <w:p w:rsidR="00EC74E4" w:rsidRDefault="00EC74E4" w:rsidP="00EC74E4">
      <w:pPr>
        <w:spacing w:before="120"/>
        <w:ind w:firstLine="720"/>
        <w:jc w:val="both"/>
      </w:pPr>
      <w:r>
        <w:t>- Kết quả truyền truyền trên không gian mạng: Nêu mạng nào, nội dung tuyên truyền.</w:t>
      </w:r>
    </w:p>
    <w:p w:rsidR="00EC74E4" w:rsidRDefault="00EC74E4" w:rsidP="00EC74E4">
      <w:pPr>
        <w:spacing w:before="120"/>
        <w:ind w:firstLine="720"/>
        <w:jc w:val="both"/>
      </w:pPr>
      <w:r>
        <w:t>- Kết quả công tác tuyên truyền miệng bằng hình thức: Họp khu dân, sinh hoạt câu lạc bộ, thành lập tổ tuyên truyền,</w:t>
      </w:r>
      <w:r w:rsidR="00C31BD3">
        <w:t xml:space="preserve"> tuyên truyền qua hội nghị, hội thảo, tập huấn</w:t>
      </w:r>
      <w:r>
        <w:t xml:space="preserve">… nêu cụ thể </w:t>
      </w:r>
      <w:r w:rsidR="0007729C">
        <w:t xml:space="preserve">nội dung, hình thức </w:t>
      </w:r>
      <w:r>
        <w:t>số buổi, số lượt người dự.</w:t>
      </w:r>
    </w:p>
    <w:p w:rsidR="0007729C" w:rsidRDefault="0007729C" w:rsidP="00EC74E4">
      <w:pPr>
        <w:spacing w:before="120"/>
        <w:ind w:firstLine="720"/>
        <w:jc w:val="both"/>
      </w:pPr>
    </w:p>
    <w:p w:rsidR="0007729C" w:rsidRDefault="0007729C" w:rsidP="00EC74E4">
      <w:pPr>
        <w:spacing w:before="120"/>
        <w:ind w:firstLine="720"/>
        <w:jc w:val="both"/>
      </w:pPr>
    </w:p>
    <w:p w:rsidR="00C31BD3" w:rsidRDefault="00EC74E4" w:rsidP="0007729C">
      <w:pPr>
        <w:spacing w:before="120"/>
        <w:ind w:firstLine="720"/>
        <w:jc w:val="both"/>
      </w:pPr>
      <w:r>
        <w:lastRenderedPageBreak/>
        <w:t>- Kết quả tuyên truyền bằng các hình thức khác: loa tay, loa kẹo kéo,… số buổi,…</w:t>
      </w:r>
    </w:p>
    <w:p w:rsidR="00EC74E4" w:rsidRDefault="00EC74E4" w:rsidP="004D570F">
      <w:pPr>
        <w:spacing w:before="120"/>
        <w:ind w:firstLine="720"/>
        <w:jc w:val="both"/>
        <w:rPr>
          <w:b/>
        </w:rPr>
      </w:pPr>
      <w:r w:rsidRPr="00EC74E4">
        <w:rPr>
          <w:b/>
        </w:rPr>
        <w:t>2. Thời gian</w:t>
      </w:r>
    </w:p>
    <w:p w:rsidR="00927E34" w:rsidRDefault="00927E34" w:rsidP="00EC74E4">
      <w:pPr>
        <w:spacing w:before="120"/>
        <w:ind w:firstLine="720"/>
        <w:jc w:val="both"/>
      </w:pPr>
      <w:r w:rsidRPr="00927E34">
        <w:t>-</w:t>
      </w:r>
      <w:r>
        <w:t xml:space="preserve"> Mốc báo cáo từ tháng 2/2021 đến ngày 30/5/2021 và ước đến 10/6/2021.</w:t>
      </w:r>
    </w:p>
    <w:p w:rsidR="00927E34" w:rsidRDefault="00927E34" w:rsidP="00EC74E4">
      <w:pPr>
        <w:spacing w:before="120"/>
        <w:ind w:firstLine="720"/>
        <w:jc w:val="both"/>
      </w:pPr>
      <w:r>
        <w:t xml:space="preserve">- Thời gian gửi báo cáo về Tiểu ban chỉ đạo công tác tuyên truyền qua cơ quan thường trực Phòng VH&amp;TT huyện chậm nhất là </w:t>
      </w:r>
      <w:r w:rsidRPr="00927E34">
        <w:rPr>
          <w:b/>
        </w:rPr>
        <w:t>ngày 02/6/2021</w:t>
      </w:r>
      <w:r>
        <w:t xml:space="preserve">, đồng thời gửi file theo địa chỉ: </w:t>
      </w:r>
      <w:hyperlink r:id="rId6" w:history="1">
        <w:r w:rsidRPr="00477489">
          <w:rPr>
            <w:rStyle w:val="Hyperlink"/>
          </w:rPr>
          <w:t>pvhtt.songhinh@phuyen.gov.vn</w:t>
        </w:r>
      </w:hyperlink>
    </w:p>
    <w:p w:rsidR="009E3170" w:rsidRDefault="00927E34" w:rsidP="00927E34">
      <w:pPr>
        <w:spacing w:before="120"/>
        <w:ind w:firstLine="720"/>
        <w:jc w:val="both"/>
      </w:pPr>
      <w:r>
        <w:t>Đề nghị các đồng chí thành viên Tiểu ban chỉ đạo và Tiểu ban chỉ đạo công tác tuyên truyền các xã, thị trấn thực hiện./.</w:t>
      </w:r>
    </w:p>
    <w:p w:rsidR="00F5539B" w:rsidRPr="008D2D39" w:rsidRDefault="00F5539B" w:rsidP="00927E34">
      <w:pPr>
        <w:spacing w:before="120"/>
        <w:ind w:firstLine="720"/>
        <w:jc w:val="both"/>
      </w:pPr>
    </w:p>
    <w:p w:rsidR="009E3170" w:rsidRDefault="009E3170" w:rsidP="009E3170">
      <w:pPr>
        <w:spacing w:before="120"/>
        <w:rPr>
          <w:b/>
          <w:sz w:val="8"/>
          <w:szCs w:val="8"/>
        </w:rPr>
      </w:pPr>
    </w:p>
    <w:tbl>
      <w:tblPr>
        <w:tblW w:w="0" w:type="auto"/>
        <w:tblLook w:val="04A0" w:firstRow="1" w:lastRow="0" w:firstColumn="1" w:lastColumn="0" w:noHBand="0" w:noVBand="1"/>
      </w:tblPr>
      <w:tblGrid>
        <w:gridCol w:w="4678"/>
        <w:gridCol w:w="4677"/>
      </w:tblGrid>
      <w:tr w:rsidR="009E3170" w:rsidTr="00927E34">
        <w:tc>
          <w:tcPr>
            <w:tcW w:w="4678" w:type="dxa"/>
            <w:hideMark/>
          </w:tcPr>
          <w:p w:rsidR="009E3170" w:rsidRPr="00BE0ADE" w:rsidRDefault="009E3170" w:rsidP="00016CF8">
            <w:pPr>
              <w:spacing w:line="276" w:lineRule="auto"/>
              <w:rPr>
                <w:b/>
                <w:i/>
                <w:sz w:val="24"/>
                <w:szCs w:val="24"/>
              </w:rPr>
            </w:pPr>
            <w:r w:rsidRPr="00BE0ADE">
              <w:rPr>
                <w:b/>
                <w:i/>
                <w:sz w:val="24"/>
                <w:szCs w:val="24"/>
              </w:rPr>
              <w:t>Nơi nhận:</w:t>
            </w:r>
          </w:p>
          <w:p w:rsidR="00927E34" w:rsidRDefault="00927E34" w:rsidP="00016CF8">
            <w:pPr>
              <w:spacing w:line="276" w:lineRule="auto"/>
              <w:rPr>
                <w:sz w:val="22"/>
                <w:szCs w:val="22"/>
              </w:rPr>
            </w:pPr>
            <w:r>
              <w:rPr>
                <w:sz w:val="22"/>
                <w:szCs w:val="22"/>
              </w:rPr>
              <w:t>- Như kính gửi;</w:t>
            </w:r>
          </w:p>
          <w:p w:rsidR="009E3170" w:rsidRDefault="009E3170" w:rsidP="00016CF8">
            <w:pPr>
              <w:spacing w:line="276" w:lineRule="auto"/>
              <w:rPr>
                <w:sz w:val="22"/>
                <w:szCs w:val="22"/>
              </w:rPr>
            </w:pPr>
            <w:r>
              <w:rPr>
                <w:sz w:val="22"/>
                <w:szCs w:val="22"/>
              </w:rPr>
              <w:t>- Uỷ ban bầu cử huyện;</w:t>
            </w:r>
          </w:p>
          <w:p w:rsidR="009E3170" w:rsidRDefault="009E3170" w:rsidP="00016CF8">
            <w:pPr>
              <w:spacing w:line="276" w:lineRule="auto"/>
              <w:rPr>
                <w:sz w:val="22"/>
                <w:szCs w:val="22"/>
              </w:rPr>
            </w:pPr>
            <w:r>
              <w:rPr>
                <w:sz w:val="22"/>
                <w:szCs w:val="22"/>
              </w:rPr>
              <w:t>- Phòng Nội vụ huyện;</w:t>
            </w:r>
          </w:p>
          <w:p w:rsidR="00927E34" w:rsidRDefault="00927E34" w:rsidP="00016CF8">
            <w:pPr>
              <w:spacing w:line="276" w:lineRule="auto"/>
              <w:rPr>
                <w:sz w:val="22"/>
                <w:szCs w:val="22"/>
              </w:rPr>
            </w:pPr>
            <w:r>
              <w:rPr>
                <w:sz w:val="22"/>
                <w:szCs w:val="22"/>
              </w:rPr>
              <w:t>- Các thành viên Tiểu BCĐ huyện</w:t>
            </w:r>
            <w:r w:rsidR="0007729C">
              <w:rPr>
                <w:sz w:val="22"/>
                <w:szCs w:val="22"/>
              </w:rPr>
              <w:t>;</w:t>
            </w:r>
          </w:p>
          <w:p w:rsidR="00927E34" w:rsidRDefault="00927E34" w:rsidP="00016CF8">
            <w:pPr>
              <w:spacing w:line="276" w:lineRule="auto"/>
              <w:rPr>
                <w:sz w:val="22"/>
                <w:szCs w:val="22"/>
              </w:rPr>
            </w:pPr>
            <w:r>
              <w:rPr>
                <w:sz w:val="22"/>
                <w:szCs w:val="22"/>
              </w:rPr>
              <w:t>- Tiểu BCĐ tuyên truyền các xã, thị trấn;</w:t>
            </w:r>
          </w:p>
          <w:p w:rsidR="009E3170" w:rsidRPr="009F31F6" w:rsidRDefault="009E3170" w:rsidP="00016CF8">
            <w:pPr>
              <w:spacing w:line="276" w:lineRule="auto"/>
              <w:rPr>
                <w:sz w:val="22"/>
                <w:szCs w:val="22"/>
              </w:rPr>
            </w:pPr>
            <w:r>
              <w:rPr>
                <w:sz w:val="22"/>
                <w:szCs w:val="22"/>
              </w:rPr>
              <w:t xml:space="preserve">- Lưu VT.                                                                      </w:t>
            </w:r>
            <w:r>
              <w:rPr>
                <w:b/>
              </w:rPr>
              <w:tab/>
            </w:r>
          </w:p>
        </w:tc>
        <w:tc>
          <w:tcPr>
            <w:tcW w:w="4677" w:type="dxa"/>
          </w:tcPr>
          <w:p w:rsidR="009E3170" w:rsidRDefault="009E3170" w:rsidP="00016CF8">
            <w:pPr>
              <w:spacing w:line="276" w:lineRule="auto"/>
              <w:jc w:val="center"/>
              <w:rPr>
                <w:b/>
              </w:rPr>
            </w:pPr>
            <w:r>
              <w:rPr>
                <w:b/>
              </w:rPr>
              <w:t>TRƯỞNG TIỂU BAN</w:t>
            </w:r>
          </w:p>
          <w:p w:rsidR="009E3170" w:rsidRDefault="009E3170" w:rsidP="00016CF8">
            <w:pPr>
              <w:spacing w:line="276" w:lineRule="auto"/>
              <w:jc w:val="center"/>
              <w:rPr>
                <w:b/>
              </w:rPr>
            </w:pPr>
          </w:p>
          <w:p w:rsidR="009E3170" w:rsidRDefault="009E3170" w:rsidP="00016CF8">
            <w:pPr>
              <w:spacing w:line="276" w:lineRule="auto"/>
              <w:jc w:val="center"/>
              <w:rPr>
                <w:b/>
              </w:rPr>
            </w:pPr>
          </w:p>
          <w:p w:rsidR="009E3170" w:rsidRDefault="009E3170" w:rsidP="00016CF8">
            <w:pPr>
              <w:spacing w:line="276" w:lineRule="auto"/>
              <w:jc w:val="center"/>
              <w:rPr>
                <w:b/>
              </w:rPr>
            </w:pPr>
          </w:p>
          <w:p w:rsidR="00927E34" w:rsidRDefault="00927E34" w:rsidP="00016CF8">
            <w:pPr>
              <w:spacing w:line="276" w:lineRule="auto"/>
              <w:jc w:val="center"/>
              <w:rPr>
                <w:b/>
              </w:rPr>
            </w:pPr>
          </w:p>
          <w:p w:rsidR="009E3170" w:rsidRDefault="009E3170" w:rsidP="00016CF8">
            <w:pPr>
              <w:spacing w:line="276" w:lineRule="auto"/>
              <w:jc w:val="center"/>
              <w:rPr>
                <w:b/>
              </w:rPr>
            </w:pPr>
            <w:r>
              <w:rPr>
                <w:b/>
              </w:rPr>
              <w:t>Ksor Y Phun</w:t>
            </w:r>
          </w:p>
          <w:p w:rsidR="009E3170" w:rsidRDefault="009E3170" w:rsidP="00927E34">
            <w:pPr>
              <w:tabs>
                <w:tab w:val="left" w:pos="5520"/>
              </w:tabs>
              <w:spacing w:line="276" w:lineRule="auto"/>
              <w:jc w:val="center"/>
              <w:rPr>
                <w:b/>
              </w:rPr>
            </w:pPr>
            <w:r>
              <w:rPr>
                <w:b/>
              </w:rPr>
              <w:t>P</w:t>
            </w:r>
            <w:r w:rsidR="00927E34">
              <w:rPr>
                <w:b/>
              </w:rPr>
              <w:t>HÓ CHỦ TỊCH UBND HUYỆN</w:t>
            </w:r>
          </w:p>
        </w:tc>
      </w:tr>
    </w:tbl>
    <w:p w:rsidR="009E3170" w:rsidRDefault="009E3170" w:rsidP="009E3170">
      <w:pPr>
        <w:spacing w:before="120" w:after="120"/>
        <w:rPr>
          <w:b/>
          <w:sz w:val="8"/>
          <w:szCs w:val="8"/>
        </w:rPr>
      </w:pPr>
    </w:p>
    <w:p w:rsidR="009E3170" w:rsidRDefault="009E3170" w:rsidP="009E3170">
      <w:pPr>
        <w:rPr>
          <w:b/>
        </w:rPr>
      </w:pPr>
      <w:r>
        <w:rPr>
          <w:b/>
        </w:rPr>
        <w:tab/>
      </w:r>
      <w:r>
        <w:rPr>
          <w:b/>
        </w:rPr>
        <w:tab/>
      </w:r>
      <w:r>
        <w:rPr>
          <w:b/>
        </w:rPr>
        <w:tab/>
      </w:r>
      <w:r>
        <w:rPr>
          <w:b/>
        </w:rPr>
        <w:tab/>
      </w:r>
      <w:r>
        <w:rPr>
          <w:b/>
        </w:rPr>
        <w:tab/>
        <w:t xml:space="preserve"> </w:t>
      </w:r>
    </w:p>
    <w:p w:rsidR="009E3170" w:rsidRDefault="009E3170" w:rsidP="009E3170">
      <w:pPr>
        <w:rPr>
          <w:sz w:val="24"/>
        </w:rPr>
      </w:pPr>
      <w:r>
        <w:rPr>
          <w:sz w:val="22"/>
          <w:szCs w:val="22"/>
        </w:rPr>
        <w:t xml:space="preserve">                       </w:t>
      </w:r>
      <w:r>
        <w:rPr>
          <w:b/>
          <w:sz w:val="22"/>
          <w:szCs w:val="22"/>
        </w:rPr>
        <w:t xml:space="preserve">          </w:t>
      </w:r>
    </w:p>
    <w:p w:rsidR="009E3170" w:rsidRDefault="009E3170" w:rsidP="009E3170">
      <w:pPr>
        <w:rPr>
          <w:sz w:val="24"/>
        </w:rPr>
      </w:pPr>
    </w:p>
    <w:p w:rsidR="009E3170" w:rsidRDefault="009E3170" w:rsidP="009E3170">
      <w:pPr>
        <w:tabs>
          <w:tab w:val="left" w:pos="5520"/>
        </w:tabs>
        <w:rPr>
          <w:b/>
        </w:rPr>
      </w:pPr>
      <w:r>
        <w:rPr>
          <w:sz w:val="24"/>
        </w:rPr>
        <w:t xml:space="preserve">                                                                                </w:t>
      </w:r>
    </w:p>
    <w:p w:rsidR="009E3170" w:rsidRDefault="009E3170" w:rsidP="009E3170">
      <w:pPr>
        <w:tabs>
          <w:tab w:val="left" w:pos="5520"/>
        </w:tabs>
        <w:rPr>
          <w:b/>
        </w:rPr>
      </w:pPr>
      <w:r>
        <w:rPr>
          <w:b/>
        </w:rPr>
        <w:tab/>
      </w:r>
    </w:p>
    <w:p w:rsidR="009E3170" w:rsidRDefault="009E3170" w:rsidP="009E3170"/>
    <w:p w:rsidR="009E3170" w:rsidRDefault="009E3170" w:rsidP="009E3170"/>
    <w:p w:rsidR="009E3170" w:rsidRDefault="009E3170" w:rsidP="009E3170"/>
    <w:p w:rsidR="009E3170" w:rsidRDefault="009E3170" w:rsidP="009E3170"/>
    <w:p w:rsidR="00857D16" w:rsidRDefault="00857D16"/>
    <w:sectPr w:rsidR="00857D16" w:rsidSect="00927E34">
      <w:headerReference w:type="default" r:id="rId7"/>
      <w:pgSz w:w="11907" w:h="16840" w:code="9"/>
      <w:pgMar w:top="1247" w:right="851" w:bottom="851"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AD" w:rsidRDefault="000117AD" w:rsidP="009E3170">
      <w:r>
        <w:separator/>
      </w:r>
    </w:p>
  </w:endnote>
  <w:endnote w:type="continuationSeparator" w:id="0">
    <w:p w:rsidR="000117AD" w:rsidRDefault="000117AD" w:rsidP="009E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AD" w:rsidRDefault="000117AD" w:rsidP="009E3170">
      <w:r>
        <w:separator/>
      </w:r>
    </w:p>
  </w:footnote>
  <w:footnote w:type="continuationSeparator" w:id="0">
    <w:p w:rsidR="000117AD" w:rsidRDefault="000117AD" w:rsidP="009E3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939933"/>
      <w:docPartObj>
        <w:docPartGallery w:val="Page Numbers (Top of Page)"/>
        <w:docPartUnique/>
      </w:docPartObj>
    </w:sdtPr>
    <w:sdtEndPr>
      <w:rPr>
        <w:noProof/>
      </w:rPr>
    </w:sdtEndPr>
    <w:sdtContent>
      <w:p w:rsidR="00770C20" w:rsidRDefault="00743FA1">
        <w:pPr>
          <w:pStyle w:val="Header"/>
          <w:jc w:val="center"/>
        </w:pPr>
        <w:r>
          <w:fldChar w:fldCharType="begin"/>
        </w:r>
        <w:r>
          <w:instrText xml:space="preserve"> PAGE   \* MERGEFORMAT </w:instrText>
        </w:r>
        <w:r>
          <w:fldChar w:fldCharType="separate"/>
        </w:r>
        <w:r w:rsidR="008A7C67">
          <w:rPr>
            <w:noProof/>
          </w:rPr>
          <w:t>2</w:t>
        </w:r>
        <w:r>
          <w:rPr>
            <w:noProof/>
          </w:rPr>
          <w:fldChar w:fldCharType="end"/>
        </w:r>
      </w:p>
    </w:sdtContent>
  </w:sdt>
  <w:p w:rsidR="00770C20" w:rsidRDefault="00011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70"/>
    <w:rsid w:val="00006703"/>
    <w:rsid w:val="000117AD"/>
    <w:rsid w:val="00013DE0"/>
    <w:rsid w:val="000347E2"/>
    <w:rsid w:val="000414E3"/>
    <w:rsid w:val="000515FC"/>
    <w:rsid w:val="00055F49"/>
    <w:rsid w:val="00072191"/>
    <w:rsid w:val="00072667"/>
    <w:rsid w:val="0007729C"/>
    <w:rsid w:val="00077CA2"/>
    <w:rsid w:val="0009218A"/>
    <w:rsid w:val="0009288F"/>
    <w:rsid w:val="000947FF"/>
    <w:rsid w:val="00094D7E"/>
    <w:rsid w:val="000A2E25"/>
    <w:rsid w:val="000B2236"/>
    <w:rsid w:val="000B7465"/>
    <w:rsid w:val="000C31EC"/>
    <w:rsid w:val="000C651D"/>
    <w:rsid w:val="000D31CB"/>
    <w:rsid w:val="000F0986"/>
    <w:rsid w:val="000F7981"/>
    <w:rsid w:val="001011EB"/>
    <w:rsid w:val="00107AD6"/>
    <w:rsid w:val="00107EFD"/>
    <w:rsid w:val="00111852"/>
    <w:rsid w:val="0011494C"/>
    <w:rsid w:val="001473E0"/>
    <w:rsid w:val="00170722"/>
    <w:rsid w:val="001776E2"/>
    <w:rsid w:val="001779AE"/>
    <w:rsid w:val="00185936"/>
    <w:rsid w:val="001A1400"/>
    <w:rsid w:val="001A322E"/>
    <w:rsid w:val="001B4A4A"/>
    <w:rsid w:val="001B565A"/>
    <w:rsid w:val="001C3042"/>
    <w:rsid w:val="001C4398"/>
    <w:rsid w:val="001C4A94"/>
    <w:rsid w:val="001D36C5"/>
    <w:rsid w:val="001D74D1"/>
    <w:rsid w:val="0020365B"/>
    <w:rsid w:val="00226A69"/>
    <w:rsid w:val="0023379F"/>
    <w:rsid w:val="00233A6E"/>
    <w:rsid w:val="002371D2"/>
    <w:rsid w:val="0024785D"/>
    <w:rsid w:val="002537BB"/>
    <w:rsid w:val="00256AD4"/>
    <w:rsid w:val="00257474"/>
    <w:rsid w:val="00266EA4"/>
    <w:rsid w:val="00271B04"/>
    <w:rsid w:val="002907D1"/>
    <w:rsid w:val="0029265F"/>
    <w:rsid w:val="00295E23"/>
    <w:rsid w:val="002A2E78"/>
    <w:rsid w:val="002A5837"/>
    <w:rsid w:val="002B5ED9"/>
    <w:rsid w:val="002C35CE"/>
    <w:rsid w:val="002E5C82"/>
    <w:rsid w:val="002F4F1B"/>
    <w:rsid w:val="00310CCD"/>
    <w:rsid w:val="003167B7"/>
    <w:rsid w:val="003172E9"/>
    <w:rsid w:val="0032201A"/>
    <w:rsid w:val="0032602C"/>
    <w:rsid w:val="003268DA"/>
    <w:rsid w:val="003328E8"/>
    <w:rsid w:val="00333086"/>
    <w:rsid w:val="00341182"/>
    <w:rsid w:val="00344CCE"/>
    <w:rsid w:val="00345C31"/>
    <w:rsid w:val="00346B33"/>
    <w:rsid w:val="0035420A"/>
    <w:rsid w:val="00373D5A"/>
    <w:rsid w:val="00375109"/>
    <w:rsid w:val="00377F96"/>
    <w:rsid w:val="00390573"/>
    <w:rsid w:val="003908F2"/>
    <w:rsid w:val="003A62DA"/>
    <w:rsid w:val="003C0096"/>
    <w:rsid w:val="003D5263"/>
    <w:rsid w:val="003D61D2"/>
    <w:rsid w:val="003D64B4"/>
    <w:rsid w:val="003E000A"/>
    <w:rsid w:val="00402B5C"/>
    <w:rsid w:val="00404450"/>
    <w:rsid w:val="00405FCD"/>
    <w:rsid w:val="00412677"/>
    <w:rsid w:val="0041610F"/>
    <w:rsid w:val="004242FF"/>
    <w:rsid w:val="00431AD6"/>
    <w:rsid w:val="00432A15"/>
    <w:rsid w:val="00446D81"/>
    <w:rsid w:val="00462D2A"/>
    <w:rsid w:val="00465441"/>
    <w:rsid w:val="004741FF"/>
    <w:rsid w:val="00483221"/>
    <w:rsid w:val="004912EB"/>
    <w:rsid w:val="004B5DF4"/>
    <w:rsid w:val="004B6A9D"/>
    <w:rsid w:val="004B79F0"/>
    <w:rsid w:val="004C3E30"/>
    <w:rsid w:val="004D3EDB"/>
    <w:rsid w:val="004D570F"/>
    <w:rsid w:val="004E4D74"/>
    <w:rsid w:val="004E7C88"/>
    <w:rsid w:val="004F79AD"/>
    <w:rsid w:val="00504F30"/>
    <w:rsid w:val="00520529"/>
    <w:rsid w:val="00521A80"/>
    <w:rsid w:val="00524A8C"/>
    <w:rsid w:val="00544041"/>
    <w:rsid w:val="00546F01"/>
    <w:rsid w:val="00550C6D"/>
    <w:rsid w:val="00553683"/>
    <w:rsid w:val="00557438"/>
    <w:rsid w:val="005624B1"/>
    <w:rsid w:val="00583B82"/>
    <w:rsid w:val="00586ED7"/>
    <w:rsid w:val="005927C5"/>
    <w:rsid w:val="005B7B35"/>
    <w:rsid w:val="005D66D7"/>
    <w:rsid w:val="005F5D11"/>
    <w:rsid w:val="00600C8B"/>
    <w:rsid w:val="00604F63"/>
    <w:rsid w:val="0062137C"/>
    <w:rsid w:val="00623B4A"/>
    <w:rsid w:val="00627DAF"/>
    <w:rsid w:val="00641582"/>
    <w:rsid w:val="006644FD"/>
    <w:rsid w:val="00672FB7"/>
    <w:rsid w:val="0068572C"/>
    <w:rsid w:val="006B1DC3"/>
    <w:rsid w:val="006B7A46"/>
    <w:rsid w:val="006C0DCA"/>
    <w:rsid w:val="006C3235"/>
    <w:rsid w:val="006C3B68"/>
    <w:rsid w:val="006C42AD"/>
    <w:rsid w:val="006D3129"/>
    <w:rsid w:val="006E7898"/>
    <w:rsid w:val="00710805"/>
    <w:rsid w:val="0071237C"/>
    <w:rsid w:val="00723612"/>
    <w:rsid w:val="0072678A"/>
    <w:rsid w:val="00732637"/>
    <w:rsid w:val="00735C04"/>
    <w:rsid w:val="00743FA1"/>
    <w:rsid w:val="00750E48"/>
    <w:rsid w:val="00752EB0"/>
    <w:rsid w:val="007539DE"/>
    <w:rsid w:val="00780809"/>
    <w:rsid w:val="00787A8D"/>
    <w:rsid w:val="007A171D"/>
    <w:rsid w:val="007A40E2"/>
    <w:rsid w:val="007A5CB1"/>
    <w:rsid w:val="007A6724"/>
    <w:rsid w:val="007B730E"/>
    <w:rsid w:val="007C114C"/>
    <w:rsid w:val="007C2698"/>
    <w:rsid w:val="007C2AC7"/>
    <w:rsid w:val="007F2499"/>
    <w:rsid w:val="007F74B7"/>
    <w:rsid w:val="00810882"/>
    <w:rsid w:val="00817BCF"/>
    <w:rsid w:val="00820F42"/>
    <w:rsid w:val="008308A8"/>
    <w:rsid w:val="00850112"/>
    <w:rsid w:val="00851E59"/>
    <w:rsid w:val="00855C5D"/>
    <w:rsid w:val="00857A81"/>
    <w:rsid w:val="00857D16"/>
    <w:rsid w:val="00862FE2"/>
    <w:rsid w:val="00866C5D"/>
    <w:rsid w:val="00871A6E"/>
    <w:rsid w:val="00871C7C"/>
    <w:rsid w:val="008872B9"/>
    <w:rsid w:val="008A7C67"/>
    <w:rsid w:val="008B65F6"/>
    <w:rsid w:val="008C0DEC"/>
    <w:rsid w:val="008D12FD"/>
    <w:rsid w:val="008D440E"/>
    <w:rsid w:val="008D598F"/>
    <w:rsid w:val="008E508D"/>
    <w:rsid w:val="008F01CF"/>
    <w:rsid w:val="008F1FC4"/>
    <w:rsid w:val="008F57AB"/>
    <w:rsid w:val="008F7CBF"/>
    <w:rsid w:val="00906BE4"/>
    <w:rsid w:val="00922FB0"/>
    <w:rsid w:val="00927E34"/>
    <w:rsid w:val="00937294"/>
    <w:rsid w:val="009470C7"/>
    <w:rsid w:val="00950674"/>
    <w:rsid w:val="00967792"/>
    <w:rsid w:val="00972AE7"/>
    <w:rsid w:val="0097593F"/>
    <w:rsid w:val="00975CC6"/>
    <w:rsid w:val="009762B2"/>
    <w:rsid w:val="009834AF"/>
    <w:rsid w:val="009A15AD"/>
    <w:rsid w:val="009A16E1"/>
    <w:rsid w:val="009A291C"/>
    <w:rsid w:val="009B4FF4"/>
    <w:rsid w:val="009B5750"/>
    <w:rsid w:val="009C1202"/>
    <w:rsid w:val="009C2B67"/>
    <w:rsid w:val="009E166B"/>
    <w:rsid w:val="009E3170"/>
    <w:rsid w:val="009E3F88"/>
    <w:rsid w:val="009E45B6"/>
    <w:rsid w:val="009F28AB"/>
    <w:rsid w:val="00A032B3"/>
    <w:rsid w:val="00A10546"/>
    <w:rsid w:val="00A30C9D"/>
    <w:rsid w:val="00A4628D"/>
    <w:rsid w:val="00A62807"/>
    <w:rsid w:val="00A6476A"/>
    <w:rsid w:val="00A91677"/>
    <w:rsid w:val="00A97656"/>
    <w:rsid w:val="00AB40BD"/>
    <w:rsid w:val="00AC69FE"/>
    <w:rsid w:val="00AD3AA8"/>
    <w:rsid w:val="00AD436D"/>
    <w:rsid w:val="00B0407C"/>
    <w:rsid w:val="00B106CE"/>
    <w:rsid w:val="00B108C5"/>
    <w:rsid w:val="00B113CE"/>
    <w:rsid w:val="00B15C1E"/>
    <w:rsid w:val="00B25177"/>
    <w:rsid w:val="00B2681B"/>
    <w:rsid w:val="00B477A0"/>
    <w:rsid w:val="00B51044"/>
    <w:rsid w:val="00B6295E"/>
    <w:rsid w:val="00B65610"/>
    <w:rsid w:val="00B80EF6"/>
    <w:rsid w:val="00B83A7D"/>
    <w:rsid w:val="00BC102B"/>
    <w:rsid w:val="00BC1F03"/>
    <w:rsid w:val="00BC387B"/>
    <w:rsid w:val="00C0602C"/>
    <w:rsid w:val="00C31BD3"/>
    <w:rsid w:val="00C41454"/>
    <w:rsid w:val="00C50999"/>
    <w:rsid w:val="00C511F7"/>
    <w:rsid w:val="00C65BCB"/>
    <w:rsid w:val="00C80E13"/>
    <w:rsid w:val="00C90129"/>
    <w:rsid w:val="00C927E1"/>
    <w:rsid w:val="00CA7790"/>
    <w:rsid w:val="00CB36B5"/>
    <w:rsid w:val="00CC5296"/>
    <w:rsid w:val="00CC78F7"/>
    <w:rsid w:val="00CD4A29"/>
    <w:rsid w:val="00CE2B34"/>
    <w:rsid w:val="00CE3E29"/>
    <w:rsid w:val="00CF3CDE"/>
    <w:rsid w:val="00CF520C"/>
    <w:rsid w:val="00CF6472"/>
    <w:rsid w:val="00D151FA"/>
    <w:rsid w:val="00D2404E"/>
    <w:rsid w:val="00D31527"/>
    <w:rsid w:val="00D32F57"/>
    <w:rsid w:val="00D336E0"/>
    <w:rsid w:val="00D43FB1"/>
    <w:rsid w:val="00D77EC2"/>
    <w:rsid w:val="00D8167F"/>
    <w:rsid w:val="00DA0A79"/>
    <w:rsid w:val="00DA4E8B"/>
    <w:rsid w:val="00DB25A1"/>
    <w:rsid w:val="00DB3CEA"/>
    <w:rsid w:val="00DB4DE5"/>
    <w:rsid w:val="00DC13FE"/>
    <w:rsid w:val="00DD4D11"/>
    <w:rsid w:val="00DF4A56"/>
    <w:rsid w:val="00DF4DC8"/>
    <w:rsid w:val="00DF537A"/>
    <w:rsid w:val="00E0167A"/>
    <w:rsid w:val="00E03AA8"/>
    <w:rsid w:val="00E63C7A"/>
    <w:rsid w:val="00E76975"/>
    <w:rsid w:val="00E96491"/>
    <w:rsid w:val="00E9719D"/>
    <w:rsid w:val="00EA5EC3"/>
    <w:rsid w:val="00EC4F65"/>
    <w:rsid w:val="00EC74E4"/>
    <w:rsid w:val="00ED4CDB"/>
    <w:rsid w:val="00EE4A25"/>
    <w:rsid w:val="00EE54C2"/>
    <w:rsid w:val="00EF3595"/>
    <w:rsid w:val="00F01DF6"/>
    <w:rsid w:val="00F172A4"/>
    <w:rsid w:val="00F21388"/>
    <w:rsid w:val="00F25A02"/>
    <w:rsid w:val="00F314B9"/>
    <w:rsid w:val="00F4038A"/>
    <w:rsid w:val="00F4390D"/>
    <w:rsid w:val="00F4787B"/>
    <w:rsid w:val="00F51024"/>
    <w:rsid w:val="00F5539B"/>
    <w:rsid w:val="00F734DF"/>
    <w:rsid w:val="00F83CCD"/>
    <w:rsid w:val="00F83DAC"/>
    <w:rsid w:val="00FA58EB"/>
    <w:rsid w:val="00FA7323"/>
    <w:rsid w:val="00FB0BF7"/>
    <w:rsid w:val="00FB3C52"/>
    <w:rsid w:val="00FB6E01"/>
    <w:rsid w:val="00FD4992"/>
    <w:rsid w:val="00FD5C91"/>
    <w:rsid w:val="00FF05AB"/>
    <w:rsid w:val="00FF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C046"/>
  <w15:chartTrackingRefBased/>
  <w15:docId w15:val="{CF80ECAF-6067-416E-9FE6-51AC46B3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17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170"/>
    <w:pPr>
      <w:tabs>
        <w:tab w:val="center" w:pos="4680"/>
        <w:tab w:val="right" w:pos="9360"/>
      </w:tabs>
    </w:pPr>
  </w:style>
  <w:style w:type="character" w:customStyle="1" w:styleId="HeaderChar">
    <w:name w:val="Header Char"/>
    <w:basedOn w:val="DefaultParagraphFont"/>
    <w:link w:val="Header"/>
    <w:uiPriority w:val="99"/>
    <w:rsid w:val="009E3170"/>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9E3170"/>
    <w:rPr>
      <w:sz w:val="20"/>
      <w:szCs w:val="20"/>
    </w:rPr>
  </w:style>
  <w:style w:type="character" w:customStyle="1" w:styleId="FootnoteTextChar">
    <w:name w:val="Footnote Text Char"/>
    <w:basedOn w:val="DefaultParagraphFont"/>
    <w:link w:val="FootnoteText"/>
    <w:uiPriority w:val="99"/>
    <w:semiHidden/>
    <w:rsid w:val="009E31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3170"/>
    <w:rPr>
      <w:vertAlign w:val="superscript"/>
    </w:rPr>
  </w:style>
  <w:style w:type="paragraph" w:styleId="ListParagraph">
    <w:name w:val="List Paragraph"/>
    <w:basedOn w:val="Normal"/>
    <w:uiPriority w:val="34"/>
    <w:qFormat/>
    <w:rsid w:val="009E3170"/>
    <w:pPr>
      <w:ind w:left="720"/>
      <w:contextualSpacing/>
    </w:pPr>
  </w:style>
  <w:style w:type="character" w:styleId="Hyperlink">
    <w:name w:val="Hyperlink"/>
    <w:basedOn w:val="DefaultParagraphFont"/>
    <w:uiPriority w:val="99"/>
    <w:unhideWhenUsed/>
    <w:rsid w:val="00927E34"/>
    <w:rPr>
      <w:color w:val="0563C1" w:themeColor="hyperlink"/>
      <w:u w:val="single"/>
    </w:rPr>
  </w:style>
  <w:style w:type="paragraph" w:styleId="BalloonText">
    <w:name w:val="Balloon Text"/>
    <w:basedOn w:val="Normal"/>
    <w:link w:val="BalloonTextChar"/>
    <w:uiPriority w:val="99"/>
    <w:semiHidden/>
    <w:unhideWhenUsed/>
    <w:rsid w:val="00EC4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F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vhtt.songhinh@phuyen.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2021-05-27T00:31:00Z</cp:lastPrinted>
  <dcterms:created xsi:type="dcterms:W3CDTF">2021-05-25T03:38:00Z</dcterms:created>
  <dcterms:modified xsi:type="dcterms:W3CDTF">2021-05-27T04:00:00Z</dcterms:modified>
</cp:coreProperties>
</file>